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173"/>
      </w:tblGrid>
      <w:tr w:rsidR="0093313A" w:rsidRPr="0093313A" w14:paraId="453CAD09" w14:textId="77777777" w:rsidTr="2CEF8E62">
        <w:trPr>
          <w:cantSplit/>
        </w:trPr>
        <w:tc>
          <w:tcPr>
            <w:tcW w:w="1440" w:type="dxa"/>
            <w:vMerge w:val="restart"/>
          </w:tcPr>
          <w:p w14:paraId="5E309608" w14:textId="77777777" w:rsidR="0093313A" w:rsidRDefault="009C3FC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3B90C1" wp14:editId="18A3A810">
                  <wp:extent cx="1068705" cy="581025"/>
                  <wp:effectExtent l="0" t="0" r="0" b="0"/>
                  <wp:docPr id="753897058" name="picture" descr="@@@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E0E0E0"/>
            <w:vAlign w:val="center"/>
          </w:tcPr>
          <w:p w14:paraId="08F8A0C7" w14:textId="77777777" w:rsidR="0093313A" w:rsidRPr="0093313A" w:rsidRDefault="00C222AF" w:rsidP="00FC51A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FC51A4">
              <w:rPr>
                <w:rFonts w:ascii="Calibri" w:hAnsi="Calibri" w:cs="Arial"/>
                <w:b/>
                <w:sz w:val="28"/>
                <w:szCs w:val="28"/>
              </w:rPr>
              <w:t>Notulen</w:t>
            </w:r>
            <w:r w:rsidR="00D01F6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93313A" w:rsidRPr="0093313A">
              <w:rPr>
                <w:rFonts w:ascii="Calibri" w:hAnsi="Calibri" w:cs="Arial"/>
                <w:b/>
                <w:sz w:val="28"/>
                <w:szCs w:val="28"/>
              </w:rPr>
              <w:t xml:space="preserve">MR-vergadering      </w:t>
            </w:r>
          </w:p>
        </w:tc>
      </w:tr>
      <w:tr w:rsidR="0093313A" w:rsidRPr="0093313A" w14:paraId="2F27C41E" w14:textId="77777777" w:rsidTr="2CEF8E62">
        <w:trPr>
          <w:cantSplit/>
        </w:trPr>
        <w:tc>
          <w:tcPr>
            <w:tcW w:w="0" w:type="auto"/>
            <w:vMerge/>
            <w:shd w:val="clear" w:color="auto" w:fill="E0E0E0"/>
            <w:vAlign w:val="center"/>
          </w:tcPr>
          <w:p w14:paraId="43C71BB2" w14:textId="77777777" w:rsidR="0093313A" w:rsidRDefault="0093313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shd w:val="clear" w:color="auto" w:fill="E0E0E0"/>
            <w:vAlign w:val="bottom"/>
          </w:tcPr>
          <w:p w14:paraId="487E44F2" w14:textId="0CEA8972" w:rsidR="0093313A" w:rsidRPr="0093313A" w:rsidRDefault="00414565" w:rsidP="2CEF8E62">
            <w:pPr>
              <w:jc w:val="right"/>
              <w:rPr>
                <w:rFonts w:ascii="Calibri,Arial" w:eastAsia="Calibri,Arial" w:hAnsi="Calibri,Arial" w:cs="Calibri,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Wo. 10-04-</w:t>
            </w:r>
            <w:r w:rsidR="00867D32">
              <w:rPr>
                <w:rFonts w:ascii="Calibri" w:hAnsi="Calibri" w:cs="Calibri"/>
                <w:b/>
                <w:bCs/>
                <w:sz w:val="28"/>
                <w:szCs w:val="28"/>
              </w:rPr>
              <w:t>2019</w:t>
            </w:r>
            <w:r w:rsidR="2CEF8E62" w:rsidRPr="2CEF8E6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19.30 uur </w:t>
            </w:r>
          </w:p>
        </w:tc>
      </w:tr>
    </w:tbl>
    <w:p w14:paraId="239B8253" w14:textId="77777777" w:rsidR="009D352F" w:rsidRDefault="009D352F" w:rsidP="009D352F">
      <w:pPr>
        <w:rPr>
          <w:rFonts w:ascii="Arial" w:hAnsi="Arial" w:cs="Arial"/>
        </w:rPr>
      </w:pPr>
    </w:p>
    <w:p w14:paraId="1FE37250" w14:textId="77777777" w:rsidR="0093313A" w:rsidRPr="00685B2F" w:rsidRDefault="0093313A" w:rsidP="009D352F">
      <w:pPr>
        <w:rPr>
          <w:rFonts w:ascii="Calibri" w:hAnsi="Calibri" w:cs="Arial"/>
          <w:b/>
          <w:bCs/>
        </w:rPr>
      </w:pPr>
      <w:r w:rsidRPr="00685B2F">
        <w:rPr>
          <w:rFonts w:ascii="Calibri" w:hAnsi="Calibri" w:cs="Arial"/>
          <w:b/>
          <w:bCs/>
        </w:rPr>
        <w:t xml:space="preserve">Plaats: </w:t>
      </w:r>
      <w:r w:rsidR="00A30A02">
        <w:rPr>
          <w:rFonts w:ascii="Calibri" w:hAnsi="Calibri" w:cs="Arial"/>
          <w:bCs/>
        </w:rPr>
        <w:t>Team</w:t>
      </w:r>
      <w:r w:rsidRPr="00A30A02">
        <w:rPr>
          <w:rFonts w:ascii="Calibri" w:hAnsi="Calibri" w:cs="Arial"/>
          <w:bCs/>
        </w:rPr>
        <w:t>kamer</w:t>
      </w:r>
    </w:p>
    <w:p w14:paraId="73A51777" w14:textId="3AC9E0EF" w:rsidR="00060619" w:rsidRPr="00685B2F" w:rsidRDefault="2CEF8E62" w:rsidP="2CEF8E62">
      <w:pPr>
        <w:rPr>
          <w:rFonts w:ascii="Calibri" w:hAnsi="Calibri" w:cs="Arial"/>
        </w:rPr>
      </w:pPr>
      <w:r w:rsidRPr="2CEF8E62">
        <w:rPr>
          <w:rFonts w:ascii="Calibri" w:hAnsi="Calibri" w:cs="Arial"/>
          <w:b/>
          <w:bCs/>
        </w:rPr>
        <w:t xml:space="preserve">Aanwezig: </w:t>
      </w:r>
      <w:r w:rsidRPr="2CEF8E62">
        <w:rPr>
          <w:rFonts w:ascii="Calibri" w:hAnsi="Calibri" w:cs="Arial"/>
        </w:rPr>
        <w:t>Mirjam W,</w:t>
      </w:r>
      <w:r w:rsidRPr="2CEF8E62">
        <w:rPr>
          <w:rFonts w:ascii="Calibri" w:hAnsi="Calibri" w:cs="Arial"/>
          <w:b/>
          <w:bCs/>
        </w:rPr>
        <w:t xml:space="preserve"> </w:t>
      </w:r>
      <w:r w:rsidRPr="2CEF8E62">
        <w:rPr>
          <w:rFonts w:ascii="Calibri" w:hAnsi="Calibri" w:cs="Arial"/>
        </w:rPr>
        <w:t>Mariska</w:t>
      </w:r>
      <w:r w:rsidR="00D6349C">
        <w:rPr>
          <w:rFonts w:ascii="Calibri" w:hAnsi="Calibri" w:cs="Arial"/>
        </w:rPr>
        <w:t>, M</w:t>
      </w:r>
      <w:r w:rsidR="00FD0A9D">
        <w:rPr>
          <w:rFonts w:ascii="Calibri" w:hAnsi="Calibri" w:cs="Arial"/>
        </w:rPr>
        <w:t>onique</w:t>
      </w:r>
      <w:r w:rsidR="00D6349C">
        <w:rPr>
          <w:rFonts w:ascii="Calibri" w:hAnsi="Calibri" w:cs="Arial"/>
        </w:rPr>
        <w:t>,Frans, Christel</w:t>
      </w:r>
      <w:r w:rsidR="00E87253">
        <w:rPr>
          <w:rFonts w:ascii="Calibri" w:hAnsi="Calibri" w:cs="Arial"/>
        </w:rPr>
        <w:t>.</w:t>
      </w:r>
    </w:p>
    <w:p w14:paraId="1F82171C" w14:textId="0F0BE3D6" w:rsidR="009166FB" w:rsidRDefault="00060619" w:rsidP="009D352F">
      <w:pPr>
        <w:rPr>
          <w:rFonts w:ascii="Calibri" w:hAnsi="Calibri"/>
        </w:rPr>
      </w:pPr>
      <w:r w:rsidRPr="00685B2F">
        <w:rPr>
          <w:rFonts w:ascii="Calibri" w:hAnsi="Calibri" w:cs="Arial"/>
          <w:b/>
          <w:bCs/>
        </w:rPr>
        <w:t>Notulist:</w:t>
      </w:r>
      <w:r w:rsidRPr="00EE5C55">
        <w:rPr>
          <w:rFonts w:ascii="Calibri" w:hAnsi="Calibri"/>
        </w:rPr>
        <w:t xml:space="preserve"> </w:t>
      </w:r>
      <w:r w:rsidR="00871413">
        <w:rPr>
          <w:rFonts w:ascii="Calibri" w:hAnsi="Calibri"/>
        </w:rPr>
        <w:t>Mariska</w:t>
      </w:r>
    </w:p>
    <w:p w14:paraId="56302F2E" w14:textId="77777777" w:rsidR="00CA7AF5" w:rsidRDefault="00CA7AF5" w:rsidP="009D352F">
      <w:pPr>
        <w:rPr>
          <w:rFonts w:ascii="Calibri" w:hAnsi="Calibri" w:cs="Arial"/>
          <w:bCs/>
          <w:sz w:val="20"/>
          <w:szCs w:val="20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76"/>
        <w:gridCol w:w="6057"/>
        <w:gridCol w:w="1623"/>
        <w:gridCol w:w="792"/>
      </w:tblGrid>
      <w:tr w:rsidR="00685B2F" w:rsidRPr="006962AF" w14:paraId="2E82D0C3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5CBD4FC8" w14:textId="07D07607" w:rsidR="00CA7AF5" w:rsidRPr="006962AF" w:rsidRDefault="00CA7AF5" w:rsidP="00D00B11">
            <w:pPr>
              <w:rPr>
                <w:rFonts w:ascii="Calibri" w:hAnsi="Calibri"/>
                <w:b/>
              </w:rPr>
            </w:pPr>
          </w:p>
        </w:tc>
        <w:tc>
          <w:tcPr>
            <w:tcW w:w="6143" w:type="dxa"/>
            <w:shd w:val="clear" w:color="auto" w:fill="auto"/>
          </w:tcPr>
          <w:p w14:paraId="65AA97DA" w14:textId="58A5E9F7" w:rsidR="00685B2F" w:rsidRPr="006962AF" w:rsidRDefault="00685B2F" w:rsidP="2B07A94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5C906B1F" w14:textId="77777777" w:rsidR="00685B2F" w:rsidRPr="006962AF" w:rsidRDefault="00685B2F" w:rsidP="00D00B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  <w:tc>
          <w:tcPr>
            <w:tcW w:w="792" w:type="dxa"/>
            <w:shd w:val="clear" w:color="auto" w:fill="auto"/>
          </w:tcPr>
          <w:p w14:paraId="2B6A77CD" w14:textId="77777777" w:rsidR="00685B2F" w:rsidRPr="006962AF" w:rsidRDefault="00685B2F" w:rsidP="00D00B11">
            <w:pPr>
              <w:rPr>
                <w:rFonts w:ascii="Calibri" w:hAnsi="Calibri"/>
                <w:b/>
              </w:rPr>
            </w:pPr>
            <w:r w:rsidRPr="006962AF">
              <w:rPr>
                <w:rFonts w:ascii="Calibri" w:hAnsi="Calibri"/>
                <w:b/>
              </w:rPr>
              <w:t>Actie door</w:t>
            </w:r>
          </w:p>
        </w:tc>
      </w:tr>
      <w:tr w:rsidR="00685B2F" w:rsidRPr="006962AF" w14:paraId="48441799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6B8F81C8" w14:textId="77777777" w:rsidR="00685B2F" w:rsidRPr="006962AF" w:rsidRDefault="00685B2F" w:rsidP="00D00B11">
            <w:pPr>
              <w:rPr>
                <w:rFonts w:ascii="Calibri" w:hAnsi="Calibri"/>
              </w:rPr>
            </w:pPr>
            <w:r w:rsidRPr="006962AF">
              <w:rPr>
                <w:rFonts w:ascii="Calibri" w:hAnsi="Calibri"/>
              </w:rPr>
              <w:t>1</w:t>
            </w:r>
          </w:p>
        </w:tc>
        <w:tc>
          <w:tcPr>
            <w:tcW w:w="6143" w:type="dxa"/>
            <w:shd w:val="clear" w:color="auto" w:fill="auto"/>
          </w:tcPr>
          <w:p w14:paraId="34B788FD" w14:textId="020B7598" w:rsidR="00D6349C" w:rsidRPr="00A37346" w:rsidRDefault="2F53B6BF" w:rsidP="2F53B6BF">
            <w:pPr>
              <w:rPr>
                <w:rFonts w:ascii="Calibri" w:hAnsi="Calibri" w:cs="Calibri"/>
                <w:bCs/>
              </w:rPr>
            </w:pPr>
            <w:r w:rsidRPr="2F53B6BF">
              <w:rPr>
                <w:rFonts w:ascii="Calibri" w:hAnsi="Calibri" w:cs="Calibri"/>
                <w:b/>
                <w:bCs/>
              </w:rPr>
              <w:t>Opening</w:t>
            </w:r>
          </w:p>
          <w:p w14:paraId="290D9530" w14:textId="439B1C25" w:rsidR="001E09BE" w:rsidRDefault="00FD0A9D" w:rsidP="2F53B6B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Welkom iedereen namens de voorzitter.</w:t>
            </w:r>
          </w:p>
          <w:p w14:paraId="7B72D7A7" w14:textId="44F93FB3" w:rsidR="00EE5BC4" w:rsidRPr="00342930" w:rsidRDefault="00EE5BC4" w:rsidP="2F53B6B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7FC82790" w14:textId="4FC78299" w:rsidR="00685B2F" w:rsidRPr="006962AF" w:rsidRDefault="00685B2F" w:rsidP="00D00B11">
            <w:pPr>
              <w:rPr>
                <w:rFonts w:ascii="Calibri" w:hAnsi="Calibri"/>
              </w:rPr>
            </w:pPr>
          </w:p>
        </w:tc>
        <w:tc>
          <w:tcPr>
            <w:tcW w:w="792" w:type="dxa"/>
            <w:shd w:val="clear" w:color="auto" w:fill="auto"/>
          </w:tcPr>
          <w:p w14:paraId="3CA2AFEE" w14:textId="77777777" w:rsidR="00685B2F" w:rsidRPr="006962AF" w:rsidRDefault="00685B2F" w:rsidP="00D00B11">
            <w:pPr>
              <w:rPr>
                <w:rFonts w:ascii="Calibri" w:hAnsi="Calibri"/>
              </w:rPr>
            </w:pPr>
          </w:p>
        </w:tc>
      </w:tr>
      <w:tr w:rsidR="00685B2F" w:rsidRPr="006962AF" w14:paraId="624E9979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774A3620" w14:textId="77777777" w:rsidR="00685B2F" w:rsidRPr="006962AF" w:rsidRDefault="00685B2F" w:rsidP="00D00B11">
            <w:pPr>
              <w:rPr>
                <w:rFonts w:ascii="Calibri" w:hAnsi="Calibri"/>
              </w:rPr>
            </w:pPr>
            <w:r w:rsidRPr="006962AF">
              <w:rPr>
                <w:rFonts w:ascii="Calibri" w:hAnsi="Calibri"/>
              </w:rPr>
              <w:t>2</w:t>
            </w:r>
          </w:p>
        </w:tc>
        <w:tc>
          <w:tcPr>
            <w:tcW w:w="6143" w:type="dxa"/>
            <w:shd w:val="clear" w:color="auto" w:fill="auto"/>
          </w:tcPr>
          <w:p w14:paraId="5598BF71" w14:textId="0A07756E" w:rsidR="001108B4" w:rsidRDefault="3A06F21D" w:rsidP="007B29D5">
            <w:r w:rsidRPr="3A06F21D">
              <w:rPr>
                <w:b/>
                <w:bCs/>
              </w:rPr>
              <w:t>Notulen vorige vergadering</w:t>
            </w:r>
            <w:r>
              <w:t xml:space="preserve"> </w:t>
            </w:r>
          </w:p>
          <w:p w14:paraId="245266B3" w14:textId="54316104" w:rsidR="002865E2" w:rsidRDefault="00F22DE9" w:rsidP="00EE5C55">
            <w:r>
              <w:t>GMR</w:t>
            </w:r>
            <w:r w:rsidR="003732C4">
              <w:t xml:space="preserve"> </w:t>
            </w:r>
            <w:r w:rsidR="00492B1E">
              <w:t xml:space="preserve">de achternaam </w:t>
            </w:r>
            <w:r w:rsidR="003732C4">
              <w:t>van de heer Stukker is weggevallen.</w:t>
            </w:r>
            <w:r w:rsidR="006303AE">
              <w:t xml:space="preserve"> Notulen worden goedgekeurd.</w:t>
            </w:r>
          </w:p>
          <w:p w14:paraId="750B58E4" w14:textId="09212024" w:rsidR="00EE5BC4" w:rsidRPr="006962AF" w:rsidRDefault="00EE5BC4" w:rsidP="00EE5C55"/>
        </w:tc>
        <w:tc>
          <w:tcPr>
            <w:tcW w:w="1537" w:type="dxa"/>
            <w:shd w:val="clear" w:color="auto" w:fill="auto"/>
          </w:tcPr>
          <w:p w14:paraId="4F5E18FD" w14:textId="5D8C8450" w:rsidR="00685B2F" w:rsidRPr="006962AF" w:rsidRDefault="2F53B6BF" w:rsidP="2F53B6BF">
            <w:pPr>
              <w:rPr>
                <w:rFonts w:ascii="Calibri" w:hAnsi="Calibri" w:cs="Calibri"/>
              </w:rPr>
            </w:pPr>
            <w:r w:rsidRPr="2F53B6BF">
              <w:rPr>
                <w:rFonts w:ascii="Calibri" w:hAnsi="Calibri" w:cs="Calibri"/>
              </w:rPr>
              <w:t>Goedgekeurd</w:t>
            </w:r>
          </w:p>
        </w:tc>
        <w:tc>
          <w:tcPr>
            <w:tcW w:w="792" w:type="dxa"/>
            <w:shd w:val="clear" w:color="auto" w:fill="auto"/>
          </w:tcPr>
          <w:p w14:paraId="67F18CFB" w14:textId="77777777" w:rsidR="00685B2F" w:rsidRDefault="00685B2F" w:rsidP="00D00B11">
            <w:pPr>
              <w:rPr>
                <w:rFonts w:ascii="Calibri" w:hAnsi="Calibri"/>
              </w:rPr>
            </w:pPr>
          </w:p>
          <w:p w14:paraId="38BA68AD" w14:textId="1D650DC1" w:rsidR="00A30A02" w:rsidRPr="006962AF" w:rsidRDefault="2F53B6BF" w:rsidP="2F53B6BF">
            <w:pPr>
              <w:rPr>
                <w:rFonts w:ascii="Calibri" w:hAnsi="Calibri" w:cs="Calibri"/>
              </w:rPr>
            </w:pPr>
            <w:r w:rsidRPr="2F53B6BF">
              <w:rPr>
                <w:rFonts w:ascii="Calibri" w:hAnsi="Calibri" w:cs="Calibri"/>
              </w:rPr>
              <w:t>MR</w:t>
            </w:r>
          </w:p>
        </w:tc>
      </w:tr>
      <w:tr w:rsidR="00685B2F" w:rsidRPr="006962AF" w14:paraId="644E3A3B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7C62B4FC" w14:textId="77777777" w:rsidR="00685B2F" w:rsidRPr="006962AF" w:rsidRDefault="00685B2F" w:rsidP="00D00B11">
            <w:pPr>
              <w:rPr>
                <w:rFonts w:ascii="Calibri" w:hAnsi="Calibri"/>
              </w:rPr>
            </w:pPr>
            <w:r w:rsidRPr="006962AF">
              <w:rPr>
                <w:rFonts w:ascii="Calibri" w:hAnsi="Calibri"/>
              </w:rPr>
              <w:t>3</w:t>
            </w:r>
          </w:p>
        </w:tc>
        <w:tc>
          <w:tcPr>
            <w:tcW w:w="6143" w:type="dxa"/>
            <w:shd w:val="clear" w:color="auto" w:fill="auto"/>
          </w:tcPr>
          <w:p w14:paraId="2AA4D024" w14:textId="295795DA" w:rsidR="00253145" w:rsidRDefault="00253145" w:rsidP="2CEF8E6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Post en algemene mededelingen </w:t>
            </w:r>
          </w:p>
          <w:p w14:paraId="201C951A" w14:textId="1AFDDB48" w:rsidR="00F41116" w:rsidRPr="006A66B0" w:rsidRDefault="006303AE" w:rsidP="2CEF8E6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Wanneer in de </w:t>
            </w:r>
            <w:r w:rsidR="00625CDB">
              <w:rPr>
                <w:rFonts w:ascii="Calibri" w:hAnsi="Calibri"/>
                <w:bCs/>
              </w:rPr>
              <w:t>GMR inbox</w:t>
            </w:r>
            <w:r>
              <w:rPr>
                <w:rFonts w:ascii="Calibri" w:hAnsi="Calibri"/>
                <w:bCs/>
              </w:rPr>
              <w:t xml:space="preserve"> de mail </w:t>
            </w:r>
            <w:r w:rsidR="00F41116" w:rsidRPr="006A66B0">
              <w:rPr>
                <w:rFonts w:ascii="Calibri" w:hAnsi="Calibri"/>
                <w:bCs/>
              </w:rPr>
              <w:t>niet geopend</w:t>
            </w:r>
            <w:r>
              <w:rPr>
                <w:rFonts w:ascii="Calibri" w:hAnsi="Calibri"/>
                <w:bCs/>
              </w:rPr>
              <w:t xml:space="preserve"> kan worden</w:t>
            </w:r>
            <w:r w:rsidR="0061372F">
              <w:rPr>
                <w:rFonts w:ascii="Calibri" w:hAnsi="Calibri"/>
                <w:bCs/>
              </w:rPr>
              <w:t xml:space="preserve">, </w:t>
            </w:r>
            <w:r w:rsidR="00625CDB">
              <w:rPr>
                <w:rFonts w:ascii="Calibri" w:hAnsi="Calibri"/>
                <w:bCs/>
              </w:rPr>
              <w:t xml:space="preserve">dan kunnen we </w:t>
            </w:r>
            <w:r w:rsidR="0061372F">
              <w:rPr>
                <w:rFonts w:ascii="Calibri" w:hAnsi="Calibri"/>
                <w:bCs/>
              </w:rPr>
              <w:t xml:space="preserve">contact opnemen met Thea </w:t>
            </w:r>
            <w:r w:rsidR="00625CDB">
              <w:rPr>
                <w:rFonts w:ascii="Calibri" w:hAnsi="Calibri"/>
                <w:bCs/>
              </w:rPr>
              <w:t>Hoedeman</w:t>
            </w:r>
            <w:r w:rsidR="0061372F">
              <w:rPr>
                <w:rFonts w:ascii="Calibri" w:hAnsi="Calibri"/>
                <w:bCs/>
              </w:rPr>
              <w:t>.</w:t>
            </w:r>
          </w:p>
          <w:p w14:paraId="71C61550" w14:textId="21FAB956" w:rsidR="00EE5BC4" w:rsidRPr="006962AF" w:rsidRDefault="00EE5BC4" w:rsidP="2CEF8E62">
            <w:pPr>
              <w:rPr>
                <w:rFonts w:ascii="Calibri" w:hAnsi="Calibri"/>
              </w:rPr>
            </w:pPr>
          </w:p>
        </w:tc>
        <w:tc>
          <w:tcPr>
            <w:tcW w:w="1537" w:type="dxa"/>
            <w:shd w:val="clear" w:color="auto" w:fill="auto"/>
          </w:tcPr>
          <w:p w14:paraId="23E06893" w14:textId="77777777" w:rsidR="00685B2F" w:rsidRDefault="00685B2F" w:rsidP="00D00B11">
            <w:pPr>
              <w:rPr>
                <w:rFonts w:ascii="Calibri" w:hAnsi="Calibri"/>
              </w:rPr>
            </w:pPr>
          </w:p>
          <w:p w14:paraId="572CA24F" w14:textId="7A7E01F4" w:rsidR="004944A7" w:rsidRPr="006962AF" w:rsidRDefault="004944A7" w:rsidP="00D00B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Doorgenomen</w:t>
            </w:r>
          </w:p>
        </w:tc>
        <w:tc>
          <w:tcPr>
            <w:tcW w:w="792" w:type="dxa"/>
            <w:shd w:val="clear" w:color="auto" w:fill="auto"/>
          </w:tcPr>
          <w:p w14:paraId="2A6643BE" w14:textId="77777777" w:rsidR="00685B2F" w:rsidRDefault="00685B2F" w:rsidP="00D00B11">
            <w:pPr>
              <w:rPr>
                <w:rFonts w:ascii="Calibri" w:hAnsi="Calibri"/>
              </w:rPr>
            </w:pPr>
          </w:p>
          <w:p w14:paraId="665BA177" w14:textId="5FE52E90" w:rsidR="00CF40E3" w:rsidRPr="006962AF" w:rsidRDefault="00CF40E3" w:rsidP="00D00B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</w:t>
            </w:r>
          </w:p>
        </w:tc>
      </w:tr>
      <w:tr w:rsidR="00685B2F" w:rsidRPr="006962AF" w14:paraId="1BD63EEF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281CC7C5" w14:textId="77777777" w:rsidR="00685B2F" w:rsidRPr="006962AF" w:rsidRDefault="00EE5C55" w:rsidP="00D00B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143" w:type="dxa"/>
            <w:shd w:val="clear" w:color="auto" w:fill="auto"/>
          </w:tcPr>
          <w:p w14:paraId="6E0ED886" w14:textId="4C38A2BA" w:rsidR="00956A39" w:rsidRDefault="005966A2" w:rsidP="00FC3D6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GM</w:t>
            </w:r>
            <w:r w:rsidR="00625CDB">
              <w:rPr>
                <w:rFonts w:ascii="Calibri" w:hAnsi="Calibri" w:cs="Calibri"/>
                <w:b/>
                <w:bCs/>
              </w:rPr>
              <w:t>R</w:t>
            </w:r>
          </w:p>
          <w:p w14:paraId="73289E57" w14:textId="662D62E8" w:rsidR="00020F9B" w:rsidRPr="006962AF" w:rsidRDefault="00625CDB" w:rsidP="00FC3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Geen mededelingen</w:t>
            </w:r>
          </w:p>
        </w:tc>
        <w:tc>
          <w:tcPr>
            <w:tcW w:w="1537" w:type="dxa"/>
            <w:shd w:val="clear" w:color="auto" w:fill="auto"/>
          </w:tcPr>
          <w:p w14:paraId="784F5E45" w14:textId="203240EC" w:rsidR="00685B2F" w:rsidRPr="006962AF" w:rsidRDefault="005B2B25" w:rsidP="2CEF8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Doorgenomen</w:t>
            </w:r>
          </w:p>
        </w:tc>
        <w:tc>
          <w:tcPr>
            <w:tcW w:w="792" w:type="dxa"/>
            <w:shd w:val="clear" w:color="auto" w:fill="auto"/>
          </w:tcPr>
          <w:p w14:paraId="17E08836" w14:textId="0D954DF8" w:rsidR="00685B2F" w:rsidRPr="006962AF" w:rsidRDefault="00685B2F" w:rsidP="2F53B6BF">
            <w:pPr>
              <w:rPr>
                <w:rFonts w:ascii="Calibri" w:hAnsi="Calibri" w:cs="Calibri"/>
              </w:rPr>
            </w:pPr>
          </w:p>
        </w:tc>
      </w:tr>
      <w:tr w:rsidR="00685B2F" w:rsidRPr="006962AF" w14:paraId="7D5DC44F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05391CF6" w14:textId="2C6A574D" w:rsidR="00685B2F" w:rsidRPr="006962AF" w:rsidRDefault="3A645F4A" w:rsidP="3A645F4A">
            <w:pPr>
              <w:rPr>
                <w:rFonts w:ascii="Calibri" w:hAnsi="Calibri" w:cs="Calibri"/>
              </w:rPr>
            </w:pPr>
            <w:r w:rsidRPr="3A645F4A">
              <w:rPr>
                <w:rFonts w:ascii="Calibri" w:hAnsi="Calibri" w:cs="Calibri"/>
              </w:rPr>
              <w:t>5</w:t>
            </w:r>
          </w:p>
        </w:tc>
        <w:tc>
          <w:tcPr>
            <w:tcW w:w="6143" w:type="dxa"/>
            <w:shd w:val="clear" w:color="auto" w:fill="auto"/>
          </w:tcPr>
          <w:p w14:paraId="7B18BD70" w14:textId="21D24C88" w:rsidR="00685B2F" w:rsidRDefault="00685B2F" w:rsidP="00D00B11">
            <w:pPr>
              <w:rPr>
                <w:rFonts w:ascii="Calibri" w:hAnsi="Calibri"/>
              </w:rPr>
            </w:pPr>
            <w:r w:rsidRPr="00EB59AC">
              <w:rPr>
                <w:rFonts w:ascii="Calibri" w:hAnsi="Calibri"/>
                <w:b/>
              </w:rPr>
              <w:t>Mededelingen</w:t>
            </w:r>
            <w:r w:rsidRPr="006962AF">
              <w:rPr>
                <w:rFonts w:ascii="Calibri" w:hAnsi="Calibri"/>
              </w:rPr>
              <w:t>:</w:t>
            </w:r>
          </w:p>
          <w:p w14:paraId="1BCEB801" w14:textId="77777777" w:rsidR="002E19D8" w:rsidRPr="006962AF" w:rsidRDefault="002E19D8" w:rsidP="00D00B11">
            <w:pPr>
              <w:rPr>
                <w:rFonts w:ascii="Calibri" w:hAnsi="Calibri"/>
              </w:rPr>
            </w:pPr>
          </w:p>
          <w:p w14:paraId="7F287B1A" w14:textId="44E85C9C" w:rsidR="00EB59AC" w:rsidRDefault="00685B2F" w:rsidP="00D00B11">
            <w:pPr>
              <w:rPr>
                <w:rFonts w:ascii="Calibri" w:hAnsi="Calibri"/>
              </w:rPr>
            </w:pPr>
            <w:r w:rsidRPr="006962AF">
              <w:rPr>
                <w:rFonts w:ascii="Calibri" w:hAnsi="Calibri"/>
                <w:b/>
              </w:rPr>
              <w:t>Team:</w:t>
            </w:r>
            <w:r w:rsidR="00A30A02" w:rsidRPr="3A06F21D">
              <w:rPr>
                <w:rFonts w:ascii="Calibri" w:hAnsi="Calibri"/>
              </w:rPr>
              <w:t xml:space="preserve"> </w:t>
            </w:r>
            <w:r w:rsidR="0009126C">
              <w:rPr>
                <w:rFonts w:ascii="Calibri" w:hAnsi="Calibri"/>
              </w:rPr>
              <w:t>Het team geeft aan vooral in unit 2 erg hard gewerkt te hebben aan de nieuwe roosters.</w:t>
            </w:r>
            <w:r w:rsidR="00F82BBF">
              <w:rPr>
                <w:rFonts w:ascii="Calibri" w:hAnsi="Calibri"/>
              </w:rPr>
              <w:t xml:space="preserve"> </w:t>
            </w:r>
            <w:r w:rsidR="00C37679">
              <w:rPr>
                <w:rFonts w:ascii="Calibri" w:hAnsi="Calibri"/>
              </w:rPr>
              <w:t>Alle</w:t>
            </w:r>
            <w:r w:rsidR="00F82BBF">
              <w:rPr>
                <w:rFonts w:ascii="Calibri" w:hAnsi="Calibri"/>
              </w:rPr>
              <w:t xml:space="preserve"> aandacht </w:t>
            </w:r>
            <w:r w:rsidR="00C37679">
              <w:rPr>
                <w:rFonts w:ascii="Calibri" w:hAnsi="Calibri"/>
              </w:rPr>
              <w:t>gaat daa</w:t>
            </w:r>
            <w:r w:rsidR="00112D05">
              <w:rPr>
                <w:rFonts w:ascii="Calibri" w:hAnsi="Calibri"/>
              </w:rPr>
              <w:t>r</w:t>
            </w:r>
            <w:r w:rsidR="00C37679">
              <w:rPr>
                <w:rFonts w:ascii="Calibri" w:hAnsi="Calibri"/>
              </w:rPr>
              <w:t xml:space="preserve"> </w:t>
            </w:r>
            <w:r w:rsidR="00F82BBF">
              <w:rPr>
                <w:rFonts w:ascii="Calibri" w:hAnsi="Calibri"/>
              </w:rPr>
              <w:t>naar uit</w:t>
            </w:r>
            <w:r w:rsidR="00C37679">
              <w:rPr>
                <w:rFonts w:ascii="Calibri" w:hAnsi="Calibri"/>
              </w:rPr>
              <w:t>.</w:t>
            </w:r>
            <w:r w:rsidR="00F82BBF">
              <w:rPr>
                <w:rFonts w:ascii="Calibri" w:hAnsi="Calibri"/>
              </w:rPr>
              <w:t xml:space="preserve"> De </w:t>
            </w:r>
            <w:proofErr w:type="spellStart"/>
            <w:r w:rsidR="00F82BBF">
              <w:rPr>
                <w:rFonts w:ascii="Calibri" w:hAnsi="Calibri"/>
              </w:rPr>
              <w:t>podeshow</w:t>
            </w:r>
            <w:proofErr w:type="spellEnd"/>
            <w:r w:rsidR="00F82BBF">
              <w:rPr>
                <w:rFonts w:ascii="Calibri" w:hAnsi="Calibri"/>
              </w:rPr>
              <w:t xml:space="preserve"> wordt op een laag pitje gezet en </w:t>
            </w:r>
            <w:r w:rsidR="00B01176">
              <w:rPr>
                <w:rFonts w:ascii="Calibri" w:hAnsi="Calibri"/>
              </w:rPr>
              <w:t xml:space="preserve">gekeken of hier nog ruimte voor is. </w:t>
            </w:r>
          </w:p>
          <w:p w14:paraId="6F4EFFB2" w14:textId="77777777" w:rsidR="00F063FD" w:rsidRDefault="00F063FD" w:rsidP="00D00B11">
            <w:pPr>
              <w:rPr>
                <w:rFonts w:ascii="Calibri" w:hAnsi="Calibri"/>
              </w:rPr>
            </w:pPr>
          </w:p>
          <w:p w14:paraId="6209D3E0" w14:textId="77777777" w:rsidR="00204A68" w:rsidRDefault="00204A68" w:rsidP="2CEF8E62">
            <w:pPr>
              <w:rPr>
                <w:rFonts w:ascii="Calibri" w:hAnsi="Calibri" w:cs="Calibri"/>
                <w:bCs/>
              </w:rPr>
            </w:pPr>
            <w:r w:rsidRPr="2CEF8E62">
              <w:rPr>
                <w:rFonts w:ascii="Calibri" w:hAnsi="Calibri" w:cs="Calibri"/>
                <w:b/>
                <w:bCs/>
              </w:rPr>
              <w:t xml:space="preserve">Ouders: </w:t>
            </w:r>
          </w:p>
          <w:p w14:paraId="2E1233DC" w14:textId="6136B19E" w:rsidR="00204A68" w:rsidRPr="004F4921" w:rsidRDefault="00C37679" w:rsidP="2CEF8E6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 is </w:t>
            </w:r>
            <w:r w:rsidR="00DA08AB">
              <w:rPr>
                <w:rFonts w:ascii="Calibri" w:hAnsi="Calibri" w:cs="Calibri"/>
                <w:bCs/>
              </w:rPr>
              <w:t>ten</w:t>
            </w:r>
            <w:r w:rsidR="00204A68">
              <w:rPr>
                <w:rFonts w:ascii="Calibri" w:hAnsi="Calibri" w:cs="Calibri"/>
                <w:bCs/>
              </w:rPr>
              <w:t xml:space="preserve"> gehore gekomen op schoolplein dat ouders</w:t>
            </w:r>
            <w:r w:rsidR="00404647">
              <w:rPr>
                <w:rFonts w:ascii="Calibri" w:hAnsi="Calibri" w:cs="Calibri"/>
                <w:bCs/>
              </w:rPr>
              <w:t xml:space="preserve"> de schoolkeuze voor verhuizing huiveren ivm parkeerproblematiek e</w:t>
            </w:r>
            <w:r w:rsidR="00DA08AB">
              <w:rPr>
                <w:rFonts w:ascii="Calibri" w:hAnsi="Calibri" w:cs="Calibri"/>
                <w:bCs/>
              </w:rPr>
              <w:t xml:space="preserve">n de </w:t>
            </w:r>
            <w:r w:rsidR="00404647">
              <w:rPr>
                <w:rFonts w:ascii="Calibri" w:hAnsi="Calibri" w:cs="Calibri"/>
                <w:bCs/>
              </w:rPr>
              <w:t xml:space="preserve"> afstand </w:t>
            </w:r>
            <w:r w:rsidR="00DA08AB">
              <w:rPr>
                <w:rFonts w:ascii="Calibri" w:hAnsi="Calibri" w:cs="Calibri"/>
                <w:bCs/>
              </w:rPr>
              <w:t xml:space="preserve">naar </w:t>
            </w:r>
            <w:r w:rsidR="00404647">
              <w:rPr>
                <w:rFonts w:ascii="Calibri" w:hAnsi="Calibri" w:cs="Calibri"/>
                <w:bCs/>
              </w:rPr>
              <w:t>school.</w:t>
            </w:r>
            <w:r w:rsidR="00C70D2C">
              <w:rPr>
                <w:rFonts w:ascii="Calibri" w:hAnsi="Calibri" w:cs="Calibri"/>
                <w:bCs/>
              </w:rPr>
              <w:t xml:space="preserve"> Ook</w:t>
            </w:r>
            <w:r w:rsidR="00D90D43">
              <w:rPr>
                <w:rFonts w:ascii="Calibri" w:hAnsi="Calibri" w:cs="Calibri"/>
                <w:bCs/>
              </w:rPr>
              <w:t xml:space="preserve"> de</w:t>
            </w:r>
            <w:r w:rsidR="00C70D2C">
              <w:rPr>
                <w:rFonts w:ascii="Calibri" w:hAnsi="Calibri" w:cs="Calibri"/>
                <w:bCs/>
              </w:rPr>
              <w:t xml:space="preserve"> terugkoppeling </w:t>
            </w:r>
            <w:r w:rsidR="00280CFE">
              <w:rPr>
                <w:rFonts w:ascii="Calibri" w:hAnsi="Calibri" w:cs="Calibri"/>
                <w:bCs/>
              </w:rPr>
              <w:t>van ouders</w:t>
            </w:r>
            <w:r w:rsidR="00B01176">
              <w:rPr>
                <w:rFonts w:ascii="Calibri" w:hAnsi="Calibri" w:cs="Calibri"/>
                <w:bCs/>
              </w:rPr>
              <w:t xml:space="preserve"> gekregen</w:t>
            </w:r>
            <w:r w:rsidR="00280CFE">
              <w:rPr>
                <w:rFonts w:ascii="Calibri" w:hAnsi="Calibri" w:cs="Calibri"/>
                <w:bCs/>
              </w:rPr>
              <w:t xml:space="preserve"> die de ommekeer </w:t>
            </w:r>
            <w:r w:rsidR="00B875C9">
              <w:rPr>
                <w:rFonts w:ascii="Calibri" w:hAnsi="Calibri" w:cs="Calibri"/>
                <w:bCs/>
              </w:rPr>
              <w:t>waarderen en weer uitspreken.</w:t>
            </w:r>
            <w:r w:rsidR="004944A7">
              <w:rPr>
                <w:rFonts w:ascii="Calibri" w:hAnsi="Calibri" w:cs="Calibri"/>
                <w:bCs/>
              </w:rPr>
              <w:t xml:space="preserve"> De keuze van de school voor de verhuizing wordt door de gemeente bepaald hier heeft de school geen zeggenschap over. </w:t>
            </w:r>
          </w:p>
          <w:p w14:paraId="6446364C" w14:textId="77777777" w:rsidR="00D13A1D" w:rsidRDefault="2CEF8E62" w:rsidP="2CEF8E62">
            <w:pPr>
              <w:rPr>
                <w:rFonts w:ascii="Calibri" w:hAnsi="Calibri"/>
                <w:b/>
                <w:bCs/>
              </w:rPr>
            </w:pPr>
            <w:r w:rsidRPr="2CEF8E62">
              <w:rPr>
                <w:rFonts w:ascii="Calibri" w:hAnsi="Calibri" w:cs="Calibri"/>
              </w:rPr>
              <w:t xml:space="preserve">                                                                                             </w:t>
            </w:r>
            <w:r w:rsidRPr="2CEF8E62">
              <w:rPr>
                <w:rFonts w:ascii="Calibri" w:hAnsi="Calibri"/>
                <w:b/>
                <w:bCs/>
              </w:rPr>
              <w:t xml:space="preserve">Directie: </w:t>
            </w:r>
          </w:p>
          <w:p w14:paraId="74D7926A" w14:textId="4F503566" w:rsidR="008F57EC" w:rsidRDefault="00D13A1D" w:rsidP="2CEF8E62">
            <w:pPr>
              <w:rPr>
                <w:rFonts w:ascii="Calibri" w:hAnsi="Calibri"/>
                <w:bCs/>
              </w:rPr>
            </w:pPr>
            <w:r w:rsidRPr="00D13A1D">
              <w:rPr>
                <w:rFonts w:ascii="Calibri" w:hAnsi="Calibri"/>
                <w:bCs/>
              </w:rPr>
              <w:t>mededelingen worden gedaan in de volgende agendapunten.</w:t>
            </w:r>
          </w:p>
          <w:p w14:paraId="531D7AD2" w14:textId="2CFDBDC1" w:rsidR="00D70646" w:rsidRDefault="00D70646" w:rsidP="2CEF8E62">
            <w:pPr>
              <w:rPr>
                <w:rFonts w:ascii="Calibri" w:hAnsi="Calibri"/>
                <w:bCs/>
              </w:rPr>
            </w:pPr>
          </w:p>
          <w:p w14:paraId="1D656B6F" w14:textId="77777777" w:rsidR="00D70646" w:rsidRDefault="00D70646" w:rsidP="2CEF8E62">
            <w:pPr>
              <w:rPr>
                <w:rFonts w:ascii="Calibri" w:hAnsi="Calibri"/>
                <w:b/>
                <w:bCs/>
              </w:rPr>
            </w:pPr>
          </w:p>
          <w:p w14:paraId="43BF4861" w14:textId="77777777" w:rsidR="00830083" w:rsidRDefault="00830083" w:rsidP="2CEF8E62">
            <w:pPr>
              <w:rPr>
                <w:rFonts w:ascii="Calibri" w:hAnsi="Calibri"/>
                <w:b/>
                <w:bCs/>
              </w:rPr>
            </w:pPr>
          </w:p>
          <w:p w14:paraId="68D28AAB" w14:textId="228F5C11" w:rsidR="00685B2F" w:rsidRPr="00931DB0" w:rsidRDefault="00685B2F" w:rsidP="00FC3D68"/>
        </w:tc>
        <w:tc>
          <w:tcPr>
            <w:tcW w:w="1537" w:type="dxa"/>
            <w:shd w:val="clear" w:color="auto" w:fill="auto"/>
          </w:tcPr>
          <w:p w14:paraId="701EB954" w14:textId="4C381454" w:rsidR="00685B2F" w:rsidRPr="006962AF" w:rsidRDefault="00A339A1" w:rsidP="00D00B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7EC38344" w14:textId="002C2448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1D280B17" w14:textId="0F7DF830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1C588DBD" w14:textId="10A75CB2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0A2AA487" w14:textId="24A80EBB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52438B5F" w14:textId="2A53C64C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382FE951" w14:textId="1C7A425E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62E9FAF3" w14:textId="5B97DEB6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6F2DB768" w14:textId="129F7307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1D71589D" w14:textId="55FC41A4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361B8B0C" w14:textId="0901CEF0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73353E11" w14:textId="16CE8A68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0563BA7C" w14:textId="30FCAED7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33FF5028" w14:textId="7C628AF4" w:rsidR="00685B2F" w:rsidRPr="006962AF" w:rsidRDefault="00685B2F" w:rsidP="2CEF8E62">
            <w:pPr>
              <w:rPr>
                <w:rFonts w:ascii="Calibri" w:hAnsi="Calibri"/>
              </w:rPr>
            </w:pPr>
          </w:p>
          <w:p w14:paraId="65B8CB57" w14:textId="1030D656" w:rsidR="00685B2F" w:rsidRPr="006962AF" w:rsidRDefault="00685B2F" w:rsidP="2CEF8E62">
            <w:pPr>
              <w:rPr>
                <w:rFonts w:ascii="Calibri" w:hAnsi="Calibri"/>
              </w:rPr>
            </w:pPr>
          </w:p>
        </w:tc>
      </w:tr>
      <w:tr w:rsidR="00C366E3" w:rsidRPr="006962AF" w14:paraId="6FF0647D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400CF04E" w14:textId="291211E8" w:rsidR="00C366E3" w:rsidRPr="3A645F4A" w:rsidRDefault="003F23B7" w:rsidP="3A645F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143" w:type="dxa"/>
            <w:shd w:val="clear" w:color="auto" w:fill="auto"/>
          </w:tcPr>
          <w:p w14:paraId="30526F9D" w14:textId="5343F768" w:rsidR="003F23B7" w:rsidRDefault="00205CA3" w:rsidP="009E28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Schoolontwikkeling</w:t>
            </w:r>
          </w:p>
          <w:p w14:paraId="3C418C6D" w14:textId="3586A6E4" w:rsidR="00C52F90" w:rsidRDefault="0062327E" w:rsidP="009E28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Om de huidige schoolontwikkeling te delen met de ouders is er nu </w:t>
            </w:r>
            <w:r w:rsidR="00E21085">
              <w:rPr>
                <w:rFonts w:ascii="Calibri" w:hAnsi="Calibri"/>
              </w:rPr>
              <w:t xml:space="preserve">regelmatig </w:t>
            </w:r>
            <w:r>
              <w:rPr>
                <w:rFonts w:ascii="Calibri" w:hAnsi="Calibri"/>
              </w:rPr>
              <w:t xml:space="preserve">een </w:t>
            </w:r>
            <w:r w:rsidR="00E21085">
              <w:rPr>
                <w:rFonts w:ascii="Calibri" w:hAnsi="Calibri"/>
              </w:rPr>
              <w:t>mail</w:t>
            </w:r>
            <w:r>
              <w:rPr>
                <w:rFonts w:ascii="Calibri" w:hAnsi="Calibri"/>
              </w:rPr>
              <w:t xml:space="preserve"> naar alle ouders</w:t>
            </w:r>
            <w:r w:rsidR="00E21085">
              <w:rPr>
                <w:rFonts w:ascii="Calibri" w:hAnsi="Calibri"/>
              </w:rPr>
              <w:t xml:space="preserve"> </w:t>
            </w:r>
            <w:r w:rsidR="00C956FA">
              <w:rPr>
                <w:rFonts w:ascii="Calibri" w:hAnsi="Calibri"/>
              </w:rPr>
              <w:t xml:space="preserve">over de voortgang </w:t>
            </w:r>
            <w:r w:rsidR="0049664B">
              <w:rPr>
                <w:rFonts w:ascii="Calibri" w:hAnsi="Calibri"/>
              </w:rPr>
              <w:t xml:space="preserve">per unit. Er </w:t>
            </w:r>
            <w:r w:rsidR="00420AEB">
              <w:rPr>
                <w:rFonts w:ascii="Calibri" w:hAnsi="Calibri"/>
              </w:rPr>
              <w:t xml:space="preserve">is veel steun in het vormgeven van de nieuwe ontwikkeling </w:t>
            </w:r>
            <w:r w:rsidR="00C52F90">
              <w:rPr>
                <w:rFonts w:ascii="Calibri" w:hAnsi="Calibri"/>
              </w:rPr>
              <w:t>van Willemien</w:t>
            </w:r>
            <w:r w:rsidR="00DC4236">
              <w:rPr>
                <w:rFonts w:ascii="Calibri" w:hAnsi="Calibri"/>
              </w:rPr>
              <w:t xml:space="preserve"> en </w:t>
            </w:r>
            <w:r w:rsidR="00420AEB">
              <w:rPr>
                <w:rFonts w:ascii="Calibri" w:hAnsi="Calibri"/>
              </w:rPr>
              <w:t>Danielle</w:t>
            </w:r>
            <w:r w:rsidR="00DC4236">
              <w:rPr>
                <w:rFonts w:ascii="Calibri" w:hAnsi="Calibri"/>
              </w:rPr>
              <w:t>.</w:t>
            </w:r>
            <w:r w:rsidR="00420AEB">
              <w:rPr>
                <w:rFonts w:ascii="Calibri" w:hAnsi="Calibri"/>
              </w:rPr>
              <w:t xml:space="preserve"> Er zijn snel grote stappen gemaakt. </w:t>
            </w:r>
          </w:p>
          <w:p w14:paraId="4B6BC544" w14:textId="75B80987" w:rsidR="009E2872" w:rsidRPr="003F23B7" w:rsidRDefault="009E2872" w:rsidP="009E2872">
            <w:pPr>
              <w:rPr>
                <w:rFonts w:ascii="Calibri" w:hAnsi="Calibri"/>
              </w:rPr>
            </w:pPr>
          </w:p>
        </w:tc>
        <w:tc>
          <w:tcPr>
            <w:tcW w:w="1537" w:type="dxa"/>
            <w:shd w:val="clear" w:color="auto" w:fill="auto"/>
          </w:tcPr>
          <w:p w14:paraId="007B8EE2" w14:textId="00F71312" w:rsidR="00C366E3" w:rsidRPr="006962AF" w:rsidRDefault="00232E67" w:rsidP="00D00B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1F252B07" w14:textId="77777777" w:rsidR="00C366E3" w:rsidRPr="006962AF" w:rsidRDefault="00C366E3" w:rsidP="2CEF8E62">
            <w:pPr>
              <w:rPr>
                <w:rFonts w:ascii="Calibri" w:hAnsi="Calibri"/>
              </w:rPr>
            </w:pPr>
          </w:p>
        </w:tc>
      </w:tr>
      <w:tr w:rsidR="00C366E3" w:rsidRPr="006962AF" w14:paraId="132DBD12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30E4B24A" w14:textId="1F29C879" w:rsidR="00C366E3" w:rsidRPr="3A645F4A" w:rsidRDefault="003F23B7" w:rsidP="3A645F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143" w:type="dxa"/>
            <w:shd w:val="clear" w:color="auto" w:fill="auto"/>
          </w:tcPr>
          <w:p w14:paraId="1F126E99" w14:textId="265F7A5A" w:rsidR="006E1276" w:rsidRPr="009412DF" w:rsidRDefault="00F36022" w:rsidP="0032797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Vakantierooster</w:t>
            </w:r>
          </w:p>
          <w:p w14:paraId="37E59128" w14:textId="3348B6D4" w:rsidR="00F36022" w:rsidRDefault="00C21B53" w:rsidP="0032797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Ondanks dat het kabinet zich uitgesproken heeft over</w:t>
            </w:r>
            <w:r w:rsidR="00D6479A">
              <w:rPr>
                <w:rFonts w:ascii="Calibri" w:hAnsi="Calibri"/>
                <w:color w:val="000000" w:themeColor="text1"/>
              </w:rPr>
              <w:t xml:space="preserve"> het</w:t>
            </w:r>
            <w:r>
              <w:rPr>
                <w:rFonts w:ascii="Calibri" w:hAnsi="Calibri"/>
                <w:color w:val="000000" w:themeColor="text1"/>
              </w:rPr>
              <w:t xml:space="preserve"> vrij</w:t>
            </w:r>
            <w:r w:rsidR="000E6328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inplannen van de vakanties blijven de</w:t>
            </w:r>
            <w:r w:rsidR="00F36022" w:rsidRPr="009412DF">
              <w:rPr>
                <w:rFonts w:ascii="Calibri" w:hAnsi="Calibri"/>
                <w:color w:val="000000" w:themeColor="text1"/>
              </w:rPr>
              <w:t xml:space="preserve"> snipperdagen </w:t>
            </w:r>
            <w:r w:rsidR="003B23E3">
              <w:rPr>
                <w:rFonts w:ascii="Calibri" w:hAnsi="Calibri"/>
                <w:color w:val="000000" w:themeColor="text1"/>
              </w:rPr>
              <w:t>het komende schooljaar</w:t>
            </w:r>
            <w:r w:rsidR="00F36022" w:rsidRPr="009412DF">
              <w:rPr>
                <w:rFonts w:ascii="Calibri" w:hAnsi="Calibri"/>
                <w:color w:val="000000" w:themeColor="text1"/>
              </w:rPr>
              <w:t xml:space="preserve"> bestaan</w:t>
            </w:r>
            <w:r w:rsidR="003B23E3">
              <w:rPr>
                <w:rFonts w:ascii="Calibri" w:hAnsi="Calibri"/>
                <w:color w:val="000000" w:themeColor="text1"/>
              </w:rPr>
              <w:t>. De reden</w:t>
            </w:r>
            <w:r w:rsidR="00D6479A">
              <w:rPr>
                <w:rFonts w:ascii="Calibri" w:hAnsi="Calibri"/>
                <w:color w:val="000000" w:themeColor="text1"/>
              </w:rPr>
              <w:t xml:space="preserve"> </w:t>
            </w:r>
            <w:r w:rsidR="003B23E3">
              <w:rPr>
                <w:rFonts w:ascii="Calibri" w:hAnsi="Calibri"/>
                <w:color w:val="000000" w:themeColor="text1"/>
              </w:rPr>
              <w:t xml:space="preserve">hiervoor is </w:t>
            </w:r>
            <w:r w:rsidR="00E7148B">
              <w:rPr>
                <w:rFonts w:ascii="Calibri" w:hAnsi="Calibri"/>
                <w:color w:val="000000" w:themeColor="text1"/>
              </w:rPr>
              <w:t>dat</w:t>
            </w:r>
            <w:r w:rsidR="00323DD5" w:rsidRPr="009412DF">
              <w:rPr>
                <w:rFonts w:ascii="Calibri" w:hAnsi="Calibri"/>
                <w:color w:val="000000" w:themeColor="text1"/>
              </w:rPr>
              <w:t xml:space="preserve"> de leerlingen 20 uur extra lesuren maken per jaar</w:t>
            </w:r>
            <w:r w:rsidR="00E7148B">
              <w:rPr>
                <w:rFonts w:ascii="Calibri" w:hAnsi="Calibri"/>
                <w:color w:val="000000" w:themeColor="text1"/>
              </w:rPr>
              <w:t>. De</w:t>
            </w:r>
          </w:p>
          <w:p w14:paraId="4E5AC29A" w14:textId="76E350FD" w:rsidR="00001209" w:rsidRPr="009412DF" w:rsidRDefault="00E7148B" w:rsidP="0032797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Vaka</w:t>
            </w:r>
            <w:r w:rsidR="00001209">
              <w:rPr>
                <w:rFonts w:ascii="Calibri" w:hAnsi="Calibri"/>
                <w:color w:val="000000" w:themeColor="text1"/>
              </w:rPr>
              <w:t>ntieregeling</w:t>
            </w:r>
            <w:r>
              <w:rPr>
                <w:rFonts w:ascii="Calibri" w:hAnsi="Calibri"/>
                <w:color w:val="000000" w:themeColor="text1"/>
              </w:rPr>
              <w:t xml:space="preserve"> wordt besproken en</w:t>
            </w:r>
            <w:r w:rsidR="00001209">
              <w:rPr>
                <w:rFonts w:ascii="Calibri" w:hAnsi="Calibri"/>
                <w:color w:val="000000" w:themeColor="text1"/>
              </w:rPr>
              <w:t xml:space="preserve"> goedgekeurd</w:t>
            </w:r>
            <w:r>
              <w:rPr>
                <w:rFonts w:ascii="Calibri" w:hAnsi="Calibri"/>
                <w:color w:val="000000" w:themeColor="text1"/>
              </w:rPr>
              <w:t xml:space="preserve"> tijdens de vergadering.</w:t>
            </w:r>
          </w:p>
          <w:p w14:paraId="50989C25" w14:textId="5D2612C5" w:rsidR="008E5B4C" w:rsidRPr="00125BB2" w:rsidRDefault="008E5B4C" w:rsidP="00FC3D68">
            <w:pPr>
              <w:rPr>
                <w:rFonts w:ascii="Calibri" w:hAnsi="Calibri"/>
              </w:rPr>
            </w:pPr>
          </w:p>
        </w:tc>
        <w:tc>
          <w:tcPr>
            <w:tcW w:w="1537" w:type="dxa"/>
            <w:shd w:val="clear" w:color="auto" w:fill="auto"/>
          </w:tcPr>
          <w:p w14:paraId="09AB1A6D" w14:textId="307BA3A2" w:rsidR="00C366E3" w:rsidRPr="006962AF" w:rsidRDefault="00A339A1" w:rsidP="00D00B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Besproken </w:t>
            </w:r>
          </w:p>
        </w:tc>
        <w:tc>
          <w:tcPr>
            <w:tcW w:w="792" w:type="dxa"/>
            <w:shd w:val="clear" w:color="auto" w:fill="auto"/>
          </w:tcPr>
          <w:p w14:paraId="0421790E" w14:textId="77777777" w:rsidR="00C366E3" w:rsidRPr="006962AF" w:rsidRDefault="00C366E3" w:rsidP="2CEF8E62">
            <w:pPr>
              <w:rPr>
                <w:rFonts w:ascii="Calibri" w:hAnsi="Calibri"/>
              </w:rPr>
            </w:pPr>
          </w:p>
        </w:tc>
      </w:tr>
      <w:tr w:rsidR="00685B2F" w:rsidRPr="006962AF" w14:paraId="66F9D2BC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114106A2" w14:textId="7F224818" w:rsidR="00685B2F" w:rsidRDefault="00393E09" w:rsidP="2CEF8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43" w:type="dxa"/>
            <w:shd w:val="clear" w:color="auto" w:fill="auto"/>
          </w:tcPr>
          <w:p w14:paraId="7B6B16D5" w14:textId="2B2E65BA" w:rsidR="00D61F51" w:rsidRPr="009540FC" w:rsidRDefault="0050673A" w:rsidP="2CEF8E6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Reacties ouders</w:t>
            </w:r>
          </w:p>
          <w:p w14:paraId="2E016CF5" w14:textId="73DFF982" w:rsidR="00A072A3" w:rsidRPr="009540FC" w:rsidRDefault="00A072A3" w:rsidP="2CEF8E62">
            <w:pPr>
              <w:rPr>
                <w:rFonts w:ascii="Calibri" w:hAnsi="Calibri" w:cs="Calibri"/>
                <w:bCs/>
              </w:rPr>
            </w:pPr>
            <w:r w:rsidRPr="009540FC">
              <w:rPr>
                <w:rFonts w:ascii="Calibri" w:hAnsi="Calibri" w:cs="Calibri"/>
                <w:bCs/>
              </w:rPr>
              <w:t xml:space="preserve">De reacties van ouders na de informatie avond worden besproken en de </w:t>
            </w:r>
            <w:r w:rsidR="00C52A50">
              <w:rPr>
                <w:rFonts w:ascii="Calibri" w:hAnsi="Calibri" w:cs="Calibri"/>
                <w:bCs/>
              </w:rPr>
              <w:t xml:space="preserve">reacties van de </w:t>
            </w:r>
            <w:r w:rsidRPr="009540FC">
              <w:rPr>
                <w:rFonts w:ascii="Calibri" w:hAnsi="Calibri" w:cs="Calibri"/>
                <w:bCs/>
              </w:rPr>
              <w:t xml:space="preserve">weken erna. </w:t>
            </w:r>
            <w:r w:rsidR="009540FC">
              <w:rPr>
                <w:rFonts w:ascii="Calibri" w:hAnsi="Calibri" w:cs="Calibri"/>
                <w:bCs/>
              </w:rPr>
              <w:t>Besproken wordt hoe de ouders te blijven informeren over de komende stappen.</w:t>
            </w:r>
            <w:r w:rsidR="00B67E9C">
              <w:rPr>
                <w:rFonts w:ascii="Calibri" w:hAnsi="Calibri" w:cs="Calibri"/>
                <w:bCs/>
              </w:rPr>
              <w:t xml:space="preserve"> </w:t>
            </w:r>
            <w:bookmarkStart w:id="0" w:name="_GoBack"/>
            <w:bookmarkEnd w:id="0"/>
          </w:p>
          <w:p w14:paraId="79E34603" w14:textId="00B81F28" w:rsidR="005D1CC8" w:rsidRDefault="005D1CC8" w:rsidP="00FC3D68">
            <w:pPr>
              <w:rPr>
                <w:rFonts w:ascii="Calibri" w:hAnsi="Calibri" w:cs="Calibri"/>
                <w:bCs/>
              </w:rPr>
            </w:pPr>
          </w:p>
          <w:p w14:paraId="06A8391D" w14:textId="03B961A2" w:rsidR="006259D8" w:rsidRPr="00AE3579" w:rsidRDefault="006259D8" w:rsidP="00FC3D6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7EA3D337" w14:textId="01BA7774" w:rsidR="00685B2F" w:rsidRPr="006962AF" w:rsidRDefault="2F53B6BF" w:rsidP="2F53B6BF">
            <w:pPr>
              <w:rPr>
                <w:rFonts w:ascii="Calibri" w:hAnsi="Calibri" w:cs="Calibri"/>
              </w:rPr>
            </w:pPr>
            <w:r w:rsidRPr="2F53B6BF">
              <w:rPr>
                <w:rFonts w:ascii="Calibri" w:hAnsi="Calibri" w:cs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6DEAE255" w14:textId="11522EBD" w:rsidR="00685B2F" w:rsidRPr="006962AF" w:rsidRDefault="00685B2F" w:rsidP="3A645F4A">
            <w:pPr>
              <w:rPr>
                <w:rFonts w:ascii="Calibri" w:hAnsi="Calibri" w:cs="Calibri"/>
              </w:rPr>
            </w:pPr>
          </w:p>
        </w:tc>
      </w:tr>
      <w:tr w:rsidR="00685B2F" w:rsidRPr="006962AF" w14:paraId="189B92FD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191659E1" w14:textId="1D4FEB71" w:rsidR="00685B2F" w:rsidRPr="006962AF" w:rsidRDefault="004F2461" w:rsidP="2CEF8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143" w:type="dxa"/>
            <w:shd w:val="clear" w:color="auto" w:fill="auto"/>
          </w:tcPr>
          <w:p w14:paraId="1CB002F2" w14:textId="77777777" w:rsidR="00786049" w:rsidRPr="00DF64EC" w:rsidRDefault="00786049" w:rsidP="00786049">
            <w:pPr>
              <w:rPr>
                <w:rFonts w:ascii="Calibri" w:hAnsi="Calibri" w:cs="Calibri"/>
                <w:b/>
                <w:bCs/>
              </w:rPr>
            </w:pPr>
            <w:r w:rsidRPr="00DF64EC">
              <w:rPr>
                <w:rFonts w:ascii="Calibri" w:hAnsi="Calibri" w:cs="Calibri"/>
                <w:b/>
                <w:bCs/>
              </w:rPr>
              <w:t>Goedkeuring financieel verslag en begroting</w:t>
            </w:r>
          </w:p>
          <w:p w14:paraId="70E354C6" w14:textId="77777777" w:rsidR="00786049" w:rsidRDefault="00786049" w:rsidP="0078604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Goedgekeurd</w:t>
            </w:r>
          </w:p>
          <w:p w14:paraId="7A621523" w14:textId="00EF2176" w:rsidR="00786049" w:rsidRPr="003770E1" w:rsidRDefault="00786049" w:rsidP="0078604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1FD1DEA5" w14:textId="34739272" w:rsidR="00685B2F" w:rsidRDefault="004D726D" w:rsidP="2CEF8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Actie</w:t>
            </w:r>
          </w:p>
        </w:tc>
        <w:tc>
          <w:tcPr>
            <w:tcW w:w="792" w:type="dxa"/>
            <w:shd w:val="clear" w:color="auto" w:fill="auto"/>
          </w:tcPr>
          <w:p w14:paraId="51572E64" w14:textId="5CDCCCFA" w:rsidR="00685B2F" w:rsidRPr="006962AF" w:rsidRDefault="004712D2" w:rsidP="2CEF8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Frans</w:t>
            </w:r>
          </w:p>
        </w:tc>
      </w:tr>
      <w:tr w:rsidR="00685B2F" w:rsidRPr="006962AF" w14:paraId="4B9DF680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2362B387" w14:textId="1F844902" w:rsidR="00685B2F" w:rsidRDefault="004F2461" w:rsidP="2CEF8E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143" w:type="dxa"/>
            <w:shd w:val="clear" w:color="auto" w:fill="auto"/>
          </w:tcPr>
          <w:p w14:paraId="4429D6E7" w14:textId="77777777" w:rsidR="00597D6D" w:rsidRDefault="00597D6D" w:rsidP="00597D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Groepsindeling na zomervakantie</w:t>
            </w:r>
          </w:p>
          <w:p w14:paraId="0E4A12E5" w14:textId="7FA81F36" w:rsidR="00B35AE6" w:rsidRPr="008F6643" w:rsidRDefault="00B35AE6" w:rsidP="00597D6D">
            <w:pPr>
              <w:rPr>
                <w:rFonts w:ascii="Calibri" w:hAnsi="Calibri" w:cs="Calibri"/>
              </w:rPr>
            </w:pPr>
            <w:r w:rsidRPr="008F6643">
              <w:rPr>
                <w:rFonts w:ascii="Calibri" w:hAnsi="Calibri" w:cs="Calibri"/>
              </w:rPr>
              <w:t xml:space="preserve">Er zijn verschillende opties voorgelegd voor de groepsindeling </w:t>
            </w:r>
            <w:r w:rsidR="008F6643" w:rsidRPr="008F6643">
              <w:rPr>
                <w:rFonts w:ascii="Calibri" w:hAnsi="Calibri" w:cs="Calibri"/>
              </w:rPr>
              <w:t>voor het komende schooljaar. Deze zijn uitgebreid besproken en</w:t>
            </w:r>
            <w:r w:rsidR="0003379A">
              <w:rPr>
                <w:rFonts w:ascii="Calibri" w:hAnsi="Calibri" w:cs="Calibri"/>
              </w:rPr>
              <w:t xml:space="preserve"> de gemaakte</w:t>
            </w:r>
            <w:r w:rsidR="008F6643" w:rsidRPr="008F6643">
              <w:rPr>
                <w:rFonts w:ascii="Calibri" w:hAnsi="Calibri" w:cs="Calibri"/>
              </w:rPr>
              <w:t xml:space="preserve"> opmerkingen</w:t>
            </w:r>
            <w:r w:rsidR="0003379A">
              <w:rPr>
                <w:rFonts w:ascii="Calibri" w:hAnsi="Calibri" w:cs="Calibri"/>
              </w:rPr>
              <w:t xml:space="preserve"> worden</w:t>
            </w:r>
            <w:r w:rsidR="008F6643" w:rsidRPr="008F6643">
              <w:rPr>
                <w:rFonts w:ascii="Calibri" w:hAnsi="Calibri" w:cs="Calibri"/>
              </w:rPr>
              <w:t xml:space="preserve"> meegenomen voordat het definitieve besluit gemaakt wordt </w:t>
            </w:r>
            <w:r w:rsidR="0003379A">
              <w:rPr>
                <w:rFonts w:ascii="Calibri" w:hAnsi="Calibri" w:cs="Calibri"/>
              </w:rPr>
              <w:t>in</w:t>
            </w:r>
            <w:r w:rsidR="008F6643" w:rsidRPr="008F6643">
              <w:rPr>
                <w:rFonts w:ascii="Calibri" w:hAnsi="Calibri" w:cs="Calibri"/>
              </w:rPr>
              <w:t xml:space="preserve"> het team. </w:t>
            </w:r>
          </w:p>
        </w:tc>
        <w:tc>
          <w:tcPr>
            <w:tcW w:w="1537" w:type="dxa"/>
            <w:shd w:val="clear" w:color="auto" w:fill="auto"/>
          </w:tcPr>
          <w:p w14:paraId="4AC39962" w14:textId="2D983161" w:rsidR="00685B2F" w:rsidRDefault="0037071A" w:rsidP="2CEF8E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4CE0154D" w14:textId="5E44C24B" w:rsidR="00685B2F" w:rsidRPr="006962AF" w:rsidRDefault="00685B2F" w:rsidP="00D00B11">
            <w:pPr>
              <w:rPr>
                <w:rFonts w:ascii="Calibri" w:hAnsi="Calibri"/>
              </w:rPr>
            </w:pPr>
          </w:p>
        </w:tc>
      </w:tr>
      <w:tr w:rsidR="00685B2F" w:rsidRPr="006962AF" w14:paraId="5DBF230F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060669F0" w14:textId="4C16AEF2" w:rsidR="00685B2F" w:rsidRDefault="00685B2F" w:rsidP="2CEF8E62">
            <w:pPr>
              <w:rPr>
                <w:rFonts w:ascii="Calibri" w:hAnsi="Calibri"/>
              </w:rPr>
            </w:pPr>
          </w:p>
        </w:tc>
        <w:tc>
          <w:tcPr>
            <w:tcW w:w="6143" w:type="dxa"/>
            <w:shd w:val="clear" w:color="auto" w:fill="auto"/>
          </w:tcPr>
          <w:p w14:paraId="0585FCF0" w14:textId="31FE4992" w:rsidR="00EC400C" w:rsidRPr="00355371" w:rsidRDefault="00EC400C" w:rsidP="00ED777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00453D09" w14:textId="12B7F607" w:rsidR="00685B2F" w:rsidRDefault="00685B2F" w:rsidP="2F53B6BF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shd w:val="clear" w:color="auto" w:fill="auto"/>
          </w:tcPr>
          <w:p w14:paraId="7B433E6F" w14:textId="6B92A10A" w:rsidR="00685B2F" w:rsidRPr="006962AF" w:rsidRDefault="00685B2F" w:rsidP="2F53B6BF">
            <w:pPr>
              <w:rPr>
                <w:rFonts w:ascii="Calibri" w:hAnsi="Calibri" w:cs="Calibri"/>
              </w:rPr>
            </w:pPr>
          </w:p>
        </w:tc>
      </w:tr>
      <w:tr w:rsidR="00685B2F" w:rsidRPr="009A44BA" w14:paraId="7C0F3555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08B0CC8C" w14:textId="1496C4A9" w:rsidR="00685B2F" w:rsidRDefault="00685B2F" w:rsidP="2CEF8E62">
            <w:pPr>
              <w:rPr>
                <w:rFonts w:ascii="Calibri" w:hAnsi="Calibri"/>
              </w:rPr>
            </w:pPr>
          </w:p>
        </w:tc>
        <w:tc>
          <w:tcPr>
            <w:tcW w:w="6143" w:type="dxa"/>
            <w:shd w:val="clear" w:color="auto" w:fill="auto"/>
          </w:tcPr>
          <w:p w14:paraId="01E40A72" w14:textId="7C868649" w:rsidR="00DD553E" w:rsidRPr="002F56A9" w:rsidRDefault="00DD553E" w:rsidP="2CEF8E62">
            <w:pPr>
              <w:rPr>
                <w:rFonts w:ascii="Calibri" w:hAnsi="Calibri" w:cs="Calibri"/>
              </w:rPr>
            </w:pPr>
          </w:p>
        </w:tc>
        <w:tc>
          <w:tcPr>
            <w:tcW w:w="1537" w:type="dxa"/>
            <w:shd w:val="clear" w:color="auto" w:fill="auto"/>
          </w:tcPr>
          <w:p w14:paraId="247172E9" w14:textId="125A6D04" w:rsidR="00685B2F" w:rsidRDefault="00685B2F" w:rsidP="00EB59AC">
            <w:pPr>
              <w:rPr>
                <w:rFonts w:ascii="Calibri" w:hAnsi="Calibri"/>
              </w:rPr>
            </w:pPr>
          </w:p>
        </w:tc>
        <w:tc>
          <w:tcPr>
            <w:tcW w:w="792" w:type="dxa"/>
            <w:shd w:val="clear" w:color="auto" w:fill="auto"/>
          </w:tcPr>
          <w:p w14:paraId="2F521C2A" w14:textId="6918FC27" w:rsidR="00685B2F" w:rsidRPr="009A44BA" w:rsidRDefault="00685B2F" w:rsidP="2CEF8E62">
            <w:pPr>
              <w:rPr>
                <w:rFonts w:ascii="Calibri" w:hAnsi="Calibri"/>
                <w:lang w:val="en-US"/>
              </w:rPr>
            </w:pPr>
          </w:p>
        </w:tc>
      </w:tr>
      <w:tr w:rsidR="009569AE" w:rsidRPr="009A44BA" w14:paraId="1159AC5A" w14:textId="77777777" w:rsidTr="004F476F">
        <w:trPr>
          <w:trHeight w:val="160"/>
        </w:trPr>
        <w:tc>
          <w:tcPr>
            <w:tcW w:w="676" w:type="dxa"/>
            <w:shd w:val="clear" w:color="auto" w:fill="auto"/>
          </w:tcPr>
          <w:p w14:paraId="5A52CE7E" w14:textId="5FDC5D75" w:rsidR="009569AE" w:rsidRDefault="009569AE" w:rsidP="2CEF8E62">
            <w:pPr>
              <w:rPr>
                <w:rFonts w:ascii="Calibri" w:hAnsi="Calibri"/>
              </w:rPr>
            </w:pPr>
          </w:p>
        </w:tc>
        <w:tc>
          <w:tcPr>
            <w:tcW w:w="6143" w:type="dxa"/>
            <w:shd w:val="clear" w:color="auto" w:fill="auto"/>
          </w:tcPr>
          <w:p w14:paraId="35C8A984" w14:textId="7BA96189" w:rsidR="00E50951" w:rsidRDefault="00E50951" w:rsidP="2CEF8E62">
            <w:pPr>
              <w:rPr>
                <w:rFonts w:ascii="Calibri" w:hAnsi="Calibri" w:cs="Calibri"/>
              </w:rPr>
            </w:pPr>
          </w:p>
        </w:tc>
        <w:tc>
          <w:tcPr>
            <w:tcW w:w="1537" w:type="dxa"/>
            <w:shd w:val="clear" w:color="auto" w:fill="auto"/>
          </w:tcPr>
          <w:p w14:paraId="6E1BFC73" w14:textId="73C3B9D4" w:rsidR="009569AE" w:rsidRPr="2F53B6BF" w:rsidRDefault="009569AE" w:rsidP="2F53B6BF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shd w:val="clear" w:color="auto" w:fill="auto"/>
          </w:tcPr>
          <w:p w14:paraId="42B0BD44" w14:textId="77777777" w:rsidR="009569AE" w:rsidRPr="009A44BA" w:rsidRDefault="009569AE" w:rsidP="2CEF8E62">
            <w:pPr>
              <w:rPr>
                <w:rFonts w:ascii="Calibri" w:hAnsi="Calibri"/>
                <w:lang w:val="en-US"/>
              </w:rPr>
            </w:pPr>
          </w:p>
        </w:tc>
      </w:tr>
      <w:tr w:rsidR="006962AF" w:rsidRPr="00E5167C" w14:paraId="55809405" w14:textId="77777777" w:rsidTr="2CEF8E62">
        <w:trPr>
          <w:trHeight w:val="4288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0B3A2" w14:textId="733D4B24" w:rsidR="007F39D1" w:rsidRPr="00080147" w:rsidRDefault="005833BE" w:rsidP="2F53B6B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Volgende vergadering </w:t>
            </w:r>
            <w:r w:rsidR="00635444">
              <w:rPr>
                <w:rFonts w:ascii="Calibri" w:hAnsi="Calibri" w:cs="Arial"/>
                <w:b/>
                <w:bCs/>
                <w:sz w:val="22"/>
                <w:szCs w:val="22"/>
              </w:rPr>
              <w:t>di.21 mei 2019</w:t>
            </w:r>
          </w:p>
          <w:p w14:paraId="4C4F865D" w14:textId="4D2B626F" w:rsidR="007F39D1" w:rsidRDefault="2F53B6BF" w:rsidP="2F53B6BF">
            <w:pPr>
              <w:rPr>
                <w:rFonts w:ascii="Calibri" w:hAnsi="Calibri" w:cs="Calibri"/>
                <w:sz w:val="22"/>
                <w:szCs w:val="22"/>
              </w:rPr>
            </w:pPr>
            <w:r w:rsidRPr="2F53B6BF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</w:t>
            </w:r>
          </w:p>
          <w:p w14:paraId="1B1033BF" w14:textId="77777777" w:rsidR="009A44BA" w:rsidRPr="00080147" w:rsidRDefault="009A44BA" w:rsidP="2F53B6BF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6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4982"/>
            </w:tblGrid>
            <w:tr w:rsidR="007F39D1" w:rsidRPr="00E5167C" w14:paraId="45AE489D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21E2820B" w14:textId="7DDDCFBE" w:rsidR="007F39D1" w:rsidRPr="00E5167C" w:rsidRDefault="000F0626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982" w:type="dxa"/>
                </w:tcPr>
                <w:p w14:paraId="505E1DE9" w14:textId="2EBA1560" w:rsidR="007F39D1" w:rsidRPr="00E5167C" w:rsidRDefault="007F39D1" w:rsidP="2F53B6BF">
                  <w:pPr>
                    <w:rPr>
                      <w:rFonts w:ascii="Calibri,Arial" w:eastAsia="Calibri,Arial" w:hAnsi="Calibri,Arial" w:cs="Calibri,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F39D1" w:rsidRPr="00E5167C" w14:paraId="24F4A3C1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4A248820" w14:textId="30AAC751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0377C607" w14:textId="6CC6D920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F39D1" w:rsidRPr="00E5167C" w14:paraId="1158ED74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583AF934" w14:textId="77777777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6D27223A" w14:textId="77777777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11FB4" w:rsidRPr="00E5167C" w14:paraId="384B9F6A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1B9A41A7" w14:textId="77777777" w:rsidR="00411FB4" w:rsidRPr="00E5167C" w:rsidRDefault="00411FB4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6E8D2830" w14:textId="3DE6599B" w:rsidR="00411FB4" w:rsidRPr="00E5167C" w:rsidRDefault="00411FB4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11FB4" w:rsidRPr="00E5167C" w14:paraId="74149FF2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482F8797" w14:textId="77777777" w:rsidR="00411FB4" w:rsidRPr="00E5167C" w:rsidRDefault="00411FB4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67BDB6A4" w14:textId="77777777" w:rsidR="00411FB4" w:rsidRPr="00E5167C" w:rsidRDefault="00411FB4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11FB4" w:rsidRPr="00E5167C" w14:paraId="55F1376D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5648F61B" w14:textId="77777777" w:rsidR="00411FB4" w:rsidRPr="00E5167C" w:rsidRDefault="00411FB4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6C38B128" w14:textId="77777777" w:rsidR="00411FB4" w:rsidRPr="00E5167C" w:rsidRDefault="00411FB4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F39D1" w:rsidRPr="00E5167C" w14:paraId="32E44E68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21E84005" w14:textId="77777777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5107CA2F" w14:textId="77777777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F39D1" w:rsidRPr="00E5167C" w14:paraId="720A002B" w14:textId="77777777" w:rsidTr="000C786C">
              <w:trPr>
                <w:trHeight w:val="273"/>
              </w:trPr>
              <w:tc>
                <w:tcPr>
                  <w:tcW w:w="1488" w:type="dxa"/>
                </w:tcPr>
                <w:p w14:paraId="7BA0C3BE" w14:textId="77777777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5E515A81" w14:textId="77777777" w:rsidR="007F39D1" w:rsidRPr="00E5167C" w:rsidRDefault="007F39D1" w:rsidP="00E5167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4B574C0" w14:textId="77777777" w:rsidR="007F39D1" w:rsidRPr="00E5167C" w:rsidRDefault="007F39D1" w:rsidP="00E5167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04C986E" w14:textId="77777777" w:rsidR="006962AF" w:rsidRPr="00E5167C" w:rsidRDefault="00A30A02" w:rsidP="00080147">
            <w:pPr>
              <w:tabs>
                <w:tab w:val="left" w:pos="8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30A02">
              <w:rPr>
                <w:rFonts w:ascii="Calibri" w:hAnsi="Calibri"/>
              </w:rPr>
              <w:br/>
            </w:r>
            <w:r w:rsidRPr="00A30A02">
              <w:rPr>
                <w:rFonts w:ascii="Calibri" w:hAnsi="Calibri"/>
              </w:rPr>
              <w:br/>
            </w:r>
            <w:r w:rsidR="007F39D1" w:rsidRPr="00A30A02">
              <w:rPr>
                <w:rFonts w:ascii="Calibri" w:hAnsi="Calibri"/>
              </w:rPr>
              <w:tab/>
            </w:r>
          </w:p>
        </w:tc>
      </w:tr>
    </w:tbl>
    <w:p w14:paraId="40BB5869" w14:textId="77777777" w:rsidR="00CE6EA5" w:rsidRDefault="00CE6EA5" w:rsidP="00CE6EA5"/>
    <w:sectPr w:rsidR="00CE6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DCE0" w14:textId="77777777" w:rsidR="00726EC3" w:rsidRDefault="00726EC3">
      <w:r>
        <w:separator/>
      </w:r>
    </w:p>
  </w:endnote>
  <w:endnote w:type="continuationSeparator" w:id="0">
    <w:p w14:paraId="596FDF6B" w14:textId="77777777" w:rsidR="00726EC3" w:rsidRDefault="00726EC3">
      <w:r>
        <w:continuationSeparator/>
      </w:r>
    </w:p>
  </w:endnote>
  <w:endnote w:type="continuationNotice" w:id="1">
    <w:p w14:paraId="6E9D14F1" w14:textId="77777777" w:rsidR="00726EC3" w:rsidRDefault="00726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46609BDB" w14:textId="77777777" w:rsidTr="2CEF8E62">
      <w:tc>
        <w:tcPr>
          <w:tcW w:w="3024" w:type="dxa"/>
        </w:tcPr>
        <w:p w14:paraId="21112ECF" w14:textId="28B6BDF8" w:rsidR="2CEF8E62" w:rsidRDefault="2CEF8E62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29433081" w14:textId="260D1C36" w:rsidR="2CEF8E62" w:rsidRDefault="2CEF8E62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34947F02" w14:textId="21456D91" w:rsidR="2CEF8E62" w:rsidRDefault="2CEF8E62" w:rsidP="2CEF8E62">
          <w:pPr>
            <w:pStyle w:val="Koptekst"/>
            <w:ind w:right="-115"/>
            <w:jc w:val="right"/>
          </w:pPr>
        </w:p>
      </w:tc>
    </w:tr>
  </w:tbl>
  <w:p w14:paraId="0365EC28" w14:textId="54DA9593" w:rsidR="2CEF8E62" w:rsidRDefault="2CEF8E62" w:rsidP="2CEF8E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F8EF" w14:textId="77777777" w:rsidR="00726EC3" w:rsidRDefault="00726EC3">
      <w:r>
        <w:separator/>
      </w:r>
    </w:p>
  </w:footnote>
  <w:footnote w:type="continuationSeparator" w:id="0">
    <w:p w14:paraId="400DF44A" w14:textId="77777777" w:rsidR="00726EC3" w:rsidRDefault="00726EC3">
      <w:r>
        <w:continuationSeparator/>
      </w:r>
    </w:p>
  </w:footnote>
  <w:footnote w:type="continuationNotice" w:id="1">
    <w:p w14:paraId="22E70227" w14:textId="77777777" w:rsidR="00726EC3" w:rsidRDefault="00726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CEF8E62" w14:paraId="409EED71" w14:textId="77777777" w:rsidTr="2CEF8E62">
      <w:tc>
        <w:tcPr>
          <w:tcW w:w="3024" w:type="dxa"/>
        </w:tcPr>
        <w:p w14:paraId="44140C42" w14:textId="3B102EEF" w:rsidR="2CEF8E62" w:rsidRDefault="2CEF8E62" w:rsidP="2CEF8E62">
          <w:pPr>
            <w:pStyle w:val="Koptekst"/>
            <w:ind w:left="-115"/>
          </w:pPr>
        </w:p>
      </w:tc>
      <w:tc>
        <w:tcPr>
          <w:tcW w:w="3024" w:type="dxa"/>
        </w:tcPr>
        <w:p w14:paraId="761E980F" w14:textId="5C9EAF33" w:rsidR="2CEF8E62" w:rsidRDefault="2CEF8E62" w:rsidP="2CEF8E62">
          <w:pPr>
            <w:pStyle w:val="Koptekst"/>
            <w:jc w:val="center"/>
          </w:pPr>
        </w:p>
      </w:tc>
      <w:tc>
        <w:tcPr>
          <w:tcW w:w="3024" w:type="dxa"/>
        </w:tcPr>
        <w:p w14:paraId="7BE2A5F4" w14:textId="65BB6A40" w:rsidR="2CEF8E62" w:rsidRDefault="2CEF8E62" w:rsidP="2CEF8E62">
          <w:pPr>
            <w:pStyle w:val="Koptekst"/>
            <w:ind w:right="-115"/>
            <w:jc w:val="right"/>
          </w:pPr>
        </w:p>
      </w:tc>
    </w:tr>
  </w:tbl>
  <w:p w14:paraId="1F3EC5C3" w14:textId="55B7E752" w:rsidR="2CEF8E62" w:rsidRDefault="2CEF8E62" w:rsidP="2CEF8E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C27"/>
    <w:multiLevelType w:val="hybridMultilevel"/>
    <w:tmpl w:val="F3802D68"/>
    <w:lvl w:ilvl="0" w:tplc="6FE4F49E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3527451C"/>
    <w:multiLevelType w:val="hybridMultilevel"/>
    <w:tmpl w:val="029EA3AC"/>
    <w:lvl w:ilvl="0" w:tplc="A3825FE8">
      <w:start w:val="1"/>
      <w:numFmt w:val="decimal"/>
      <w:lvlText w:val="%1."/>
      <w:lvlJc w:val="left"/>
      <w:pPr>
        <w:ind w:left="720" w:hanging="360"/>
      </w:pPr>
    </w:lvl>
    <w:lvl w:ilvl="1" w:tplc="C8D8AC42">
      <w:start w:val="1"/>
      <w:numFmt w:val="lowerLetter"/>
      <w:lvlText w:val="%2."/>
      <w:lvlJc w:val="left"/>
      <w:pPr>
        <w:ind w:left="1440" w:hanging="360"/>
      </w:pPr>
    </w:lvl>
    <w:lvl w:ilvl="2" w:tplc="06345FD2">
      <w:start w:val="1"/>
      <w:numFmt w:val="lowerRoman"/>
      <w:lvlText w:val="%3."/>
      <w:lvlJc w:val="right"/>
      <w:pPr>
        <w:ind w:left="2160" w:hanging="180"/>
      </w:pPr>
    </w:lvl>
    <w:lvl w:ilvl="3" w:tplc="5A06E95C">
      <w:start w:val="1"/>
      <w:numFmt w:val="decimal"/>
      <w:lvlText w:val="%4."/>
      <w:lvlJc w:val="left"/>
      <w:pPr>
        <w:ind w:left="2880" w:hanging="360"/>
      </w:pPr>
    </w:lvl>
    <w:lvl w:ilvl="4" w:tplc="13249B16">
      <w:start w:val="1"/>
      <w:numFmt w:val="lowerLetter"/>
      <w:lvlText w:val="%5."/>
      <w:lvlJc w:val="left"/>
      <w:pPr>
        <w:ind w:left="3600" w:hanging="360"/>
      </w:pPr>
    </w:lvl>
    <w:lvl w:ilvl="5" w:tplc="0F4412AA">
      <w:start w:val="1"/>
      <w:numFmt w:val="lowerRoman"/>
      <w:lvlText w:val="%6."/>
      <w:lvlJc w:val="right"/>
      <w:pPr>
        <w:ind w:left="4320" w:hanging="180"/>
      </w:pPr>
    </w:lvl>
    <w:lvl w:ilvl="6" w:tplc="5F4C5476">
      <w:start w:val="1"/>
      <w:numFmt w:val="decimal"/>
      <w:lvlText w:val="%7."/>
      <w:lvlJc w:val="left"/>
      <w:pPr>
        <w:ind w:left="5040" w:hanging="360"/>
      </w:pPr>
    </w:lvl>
    <w:lvl w:ilvl="7" w:tplc="A3963B56">
      <w:start w:val="1"/>
      <w:numFmt w:val="lowerLetter"/>
      <w:lvlText w:val="%8."/>
      <w:lvlJc w:val="left"/>
      <w:pPr>
        <w:ind w:left="5760" w:hanging="360"/>
      </w:pPr>
    </w:lvl>
    <w:lvl w:ilvl="8" w:tplc="BEE4E8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1E65"/>
    <w:multiLevelType w:val="hybridMultilevel"/>
    <w:tmpl w:val="3E34A3F0"/>
    <w:lvl w:ilvl="0" w:tplc="F56E0C0A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470E30CE"/>
    <w:multiLevelType w:val="hybridMultilevel"/>
    <w:tmpl w:val="F724A5B6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0EAB"/>
    <w:multiLevelType w:val="hybridMultilevel"/>
    <w:tmpl w:val="DD2EEA8E"/>
    <w:lvl w:ilvl="0" w:tplc="DE807CD4">
      <w:start w:val="1"/>
      <w:numFmt w:val="decimal"/>
      <w:lvlText w:val="%1."/>
      <w:lvlJc w:val="left"/>
      <w:pPr>
        <w:ind w:left="720" w:hanging="360"/>
      </w:pPr>
    </w:lvl>
    <w:lvl w:ilvl="1" w:tplc="5C9A0F3C">
      <w:start w:val="1"/>
      <w:numFmt w:val="lowerLetter"/>
      <w:lvlText w:val="%2."/>
      <w:lvlJc w:val="left"/>
      <w:pPr>
        <w:ind w:left="1440" w:hanging="360"/>
      </w:pPr>
    </w:lvl>
    <w:lvl w:ilvl="2" w:tplc="CE761210">
      <w:start w:val="1"/>
      <w:numFmt w:val="lowerRoman"/>
      <w:lvlText w:val="%3."/>
      <w:lvlJc w:val="right"/>
      <w:pPr>
        <w:ind w:left="2160" w:hanging="180"/>
      </w:pPr>
    </w:lvl>
    <w:lvl w:ilvl="3" w:tplc="5CA23E30">
      <w:start w:val="1"/>
      <w:numFmt w:val="decimal"/>
      <w:lvlText w:val="%4."/>
      <w:lvlJc w:val="left"/>
      <w:pPr>
        <w:ind w:left="2880" w:hanging="360"/>
      </w:pPr>
    </w:lvl>
    <w:lvl w:ilvl="4" w:tplc="3FF2ABA8">
      <w:start w:val="1"/>
      <w:numFmt w:val="lowerLetter"/>
      <w:lvlText w:val="%5."/>
      <w:lvlJc w:val="left"/>
      <w:pPr>
        <w:ind w:left="3600" w:hanging="360"/>
      </w:pPr>
    </w:lvl>
    <w:lvl w:ilvl="5" w:tplc="D24EA886">
      <w:start w:val="1"/>
      <w:numFmt w:val="lowerRoman"/>
      <w:lvlText w:val="%6."/>
      <w:lvlJc w:val="right"/>
      <w:pPr>
        <w:ind w:left="4320" w:hanging="180"/>
      </w:pPr>
    </w:lvl>
    <w:lvl w:ilvl="6" w:tplc="C5A84ACA">
      <w:start w:val="1"/>
      <w:numFmt w:val="decimal"/>
      <w:lvlText w:val="%7."/>
      <w:lvlJc w:val="left"/>
      <w:pPr>
        <w:ind w:left="5040" w:hanging="360"/>
      </w:pPr>
    </w:lvl>
    <w:lvl w:ilvl="7" w:tplc="B40A6A56">
      <w:start w:val="1"/>
      <w:numFmt w:val="lowerLetter"/>
      <w:lvlText w:val="%8."/>
      <w:lvlJc w:val="left"/>
      <w:pPr>
        <w:ind w:left="5760" w:hanging="360"/>
      </w:pPr>
    </w:lvl>
    <w:lvl w:ilvl="8" w:tplc="D4B0EE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B0A"/>
    <w:multiLevelType w:val="hybridMultilevel"/>
    <w:tmpl w:val="0F86E6B4"/>
    <w:lvl w:ilvl="0" w:tplc="9D5675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705"/>
    <w:multiLevelType w:val="hybridMultilevel"/>
    <w:tmpl w:val="BEB26748"/>
    <w:lvl w:ilvl="0" w:tplc="5D702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8F2"/>
    <w:multiLevelType w:val="hybridMultilevel"/>
    <w:tmpl w:val="AF028748"/>
    <w:lvl w:ilvl="0" w:tplc="E758A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C5DA3"/>
    <w:multiLevelType w:val="hybridMultilevel"/>
    <w:tmpl w:val="10783D36"/>
    <w:lvl w:ilvl="0" w:tplc="FFFFFFFF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429D"/>
    <w:multiLevelType w:val="hybridMultilevel"/>
    <w:tmpl w:val="12A21D84"/>
    <w:lvl w:ilvl="0" w:tplc="E040B6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2F"/>
    <w:rsid w:val="000006C0"/>
    <w:rsid w:val="00001209"/>
    <w:rsid w:val="000021C6"/>
    <w:rsid w:val="0001395A"/>
    <w:rsid w:val="0001774C"/>
    <w:rsid w:val="00020F9B"/>
    <w:rsid w:val="00026A3B"/>
    <w:rsid w:val="000279B4"/>
    <w:rsid w:val="0003379A"/>
    <w:rsid w:val="00034089"/>
    <w:rsid w:val="00035A48"/>
    <w:rsid w:val="00036162"/>
    <w:rsid w:val="000412A8"/>
    <w:rsid w:val="000440CA"/>
    <w:rsid w:val="00046FD5"/>
    <w:rsid w:val="00060619"/>
    <w:rsid w:val="00062920"/>
    <w:rsid w:val="00071DE0"/>
    <w:rsid w:val="00073465"/>
    <w:rsid w:val="00080147"/>
    <w:rsid w:val="0009126C"/>
    <w:rsid w:val="00094DE1"/>
    <w:rsid w:val="000A217F"/>
    <w:rsid w:val="000A2CA3"/>
    <w:rsid w:val="000A3195"/>
    <w:rsid w:val="000B4DDA"/>
    <w:rsid w:val="000C619A"/>
    <w:rsid w:val="000C786C"/>
    <w:rsid w:val="000D008A"/>
    <w:rsid w:val="000E2562"/>
    <w:rsid w:val="000E6328"/>
    <w:rsid w:val="000E6A8A"/>
    <w:rsid w:val="000F0626"/>
    <w:rsid w:val="0010777C"/>
    <w:rsid w:val="001108B4"/>
    <w:rsid w:val="001127DD"/>
    <w:rsid w:val="00112D05"/>
    <w:rsid w:val="00117E2F"/>
    <w:rsid w:val="00120BB1"/>
    <w:rsid w:val="00122D61"/>
    <w:rsid w:val="00125BB2"/>
    <w:rsid w:val="00135D2B"/>
    <w:rsid w:val="00150350"/>
    <w:rsid w:val="001520E3"/>
    <w:rsid w:val="00153FC6"/>
    <w:rsid w:val="001713B1"/>
    <w:rsid w:val="0018121C"/>
    <w:rsid w:val="00184B4D"/>
    <w:rsid w:val="00184E15"/>
    <w:rsid w:val="001A08BD"/>
    <w:rsid w:val="001A2ABE"/>
    <w:rsid w:val="001A5C67"/>
    <w:rsid w:val="001B0F1D"/>
    <w:rsid w:val="001C329A"/>
    <w:rsid w:val="001C4C08"/>
    <w:rsid w:val="001C6AD5"/>
    <w:rsid w:val="001C72C2"/>
    <w:rsid w:val="001E09BE"/>
    <w:rsid w:val="001E311B"/>
    <w:rsid w:val="001E4A18"/>
    <w:rsid w:val="001E663E"/>
    <w:rsid w:val="001F356F"/>
    <w:rsid w:val="001F4EA3"/>
    <w:rsid w:val="001F4FA7"/>
    <w:rsid w:val="0020020A"/>
    <w:rsid w:val="00204A68"/>
    <w:rsid w:val="00205AD6"/>
    <w:rsid w:val="00205CA3"/>
    <w:rsid w:val="00224A5A"/>
    <w:rsid w:val="00225599"/>
    <w:rsid w:val="002269C3"/>
    <w:rsid w:val="00232E67"/>
    <w:rsid w:val="00244232"/>
    <w:rsid w:val="0024739C"/>
    <w:rsid w:val="00252826"/>
    <w:rsid w:val="00253145"/>
    <w:rsid w:val="002541D8"/>
    <w:rsid w:val="00261742"/>
    <w:rsid w:val="00266560"/>
    <w:rsid w:val="00277F4A"/>
    <w:rsid w:val="00280CFE"/>
    <w:rsid w:val="002830E0"/>
    <w:rsid w:val="002865E2"/>
    <w:rsid w:val="00287597"/>
    <w:rsid w:val="002A0299"/>
    <w:rsid w:val="002A0611"/>
    <w:rsid w:val="002A0AA0"/>
    <w:rsid w:val="002A67B7"/>
    <w:rsid w:val="002A7761"/>
    <w:rsid w:val="002C4FA0"/>
    <w:rsid w:val="002C70BF"/>
    <w:rsid w:val="002C7708"/>
    <w:rsid w:val="002D4CBA"/>
    <w:rsid w:val="002D608D"/>
    <w:rsid w:val="002E19D8"/>
    <w:rsid w:val="002E4739"/>
    <w:rsid w:val="002E4B4C"/>
    <w:rsid w:val="002E719F"/>
    <w:rsid w:val="002F56A9"/>
    <w:rsid w:val="002F6F96"/>
    <w:rsid w:val="003018CE"/>
    <w:rsid w:val="00302F2F"/>
    <w:rsid w:val="003066B3"/>
    <w:rsid w:val="00320D90"/>
    <w:rsid w:val="0032128B"/>
    <w:rsid w:val="00321E1A"/>
    <w:rsid w:val="00322D6D"/>
    <w:rsid w:val="00323DD5"/>
    <w:rsid w:val="003270FC"/>
    <w:rsid w:val="00327976"/>
    <w:rsid w:val="00342930"/>
    <w:rsid w:val="00345760"/>
    <w:rsid w:val="00355371"/>
    <w:rsid w:val="003561E7"/>
    <w:rsid w:val="00356CC7"/>
    <w:rsid w:val="0035797E"/>
    <w:rsid w:val="00361163"/>
    <w:rsid w:val="0037071A"/>
    <w:rsid w:val="003732C4"/>
    <w:rsid w:val="003770E1"/>
    <w:rsid w:val="00392720"/>
    <w:rsid w:val="00392D81"/>
    <w:rsid w:val="00393E09"/>
    <w:rsid w:val="00395C69"/>
    <w:rsid w:val="003B0B7D"/>
    <w:rsid w:val="003B1CB6"/>
    <w:rsid w:val="003B23E3"/>
    <w:rsid w:val="003C276C"/>
    <w:rsid w:val="003C319E"/>
    <w:rsid w:val="003C6834"/>
    <w:rsid w:val="003D7475"/>
    <w:rsid w:val="003D79D9"/>
    <w:rsid w:val="003E6371"/>
    <w:rsid w:val="003F1AAB"/>
    <w:rsid w:val="003F23B7"/>
    <w:rsid w:val="00404647"/>
    <w:rsid w:val="00411FB4"/>
    <w:rsid w:val="00414565"/>
    <w:rsid w:val="0041599F"/>
    <w:rsid w:val="00420AEB"/>
    <w:rsid w:val="00420DCA"/>
    <w:rsid w:val="00424575"/>
    <w:rsid w:val="00425FE8"/>
    <w:rsid w:val="004304A3"/>
    <w:rsid w:val="00440E5D"/>
    <w:rsid w:val="00441D39"/>
    <w:rsid w:val="00445605"/>
    <w:rsid w:val="00445D36"/>
    <w:rsid w:val="00447486"/>
    <w:rsid w:val="00454CB9"/>
    <w:rsid w:val="00455C4A"/>
    <w:rsid w:val="00457E2C"/>
    <w:rsid w:val="004641C4"/>
    <w:rsid w:val="00467C98"/>
    <w:rsid w:val="004712D2"/>
    <w:rsid w:val="00472451"/>
    <w:rsid w:val="00474685"/>
    <w:rsid w:val="0048483D"/>
    <w:rsid w:val="0049023F"/>
    <w:rsid w:val="00492B1E"/>
    <w:rsid w:val="004931B8"/>
    <w:rsid w:val="004944A7"/>
    <w:rsid w:val="0049664B"/>
    <w:rsid w:val="004967FA"/>
    <w:rsid w:val="004A0CB9"/>
    <w:rsid w:val="004B22F8"/>
    <w:rsid w:val="004B7D69"/>
    <w:rsid w:val="004C6632"/>
    <w:rsid w:val="004D2E6D"/>
    <w:rsid w:val="004D726D"/>
    <w:rsid w:val="004E097E"/>
    <w:rsid w:val="004E4ED4"/>
    <w:rsid w:val="004E5F15"/>
    <w:rsid w:val="004E6A36"/>
    <w:rsid w:val="004E72B0"/>
    <w:rsid w:val="004F0631"/>
    <w:rsid w:val="004F16C9"/>
    <w:rsid w:val="004F2461"/>
    <w:rsid w:val="004F347B"/>
    <w:rsid w:val="004F476F"/>
    <w:rsid w:val="004F4921"/>
    <w:rsid w:val="004F57EF"/>
    <w:rsid w:val="0050673A"/>
    <w:rsid w:val="0050784C"/>
    <w:rsid w:val="0051076C"/>
    <w:rsid w:val="005109C2"/>
    <w:rsid w:val="00520AE2"/>
    <w:rsid w:val="00530DCD"/>
    <w:rsid w:val="00530DF4"/>
    <w:rsid w:val="005363B3"/>
    <w:rsid w:val="005368AA"/>
    <w:rsid w:val="00542849"/>
    <w:rsid w:val="00545AB5"/>
    <w:rsid w:val="00555A32"/>
    <w:rsid w:val="00556EE4"/>
    <w:rsid w:val="00563ADF"/>
    <w:rsid w:val="005656D8"/>
    <w:rsid w:val="00572F50"/>
    <w:rsid w:val="0058259C"/>
    <w:rsid w:val="005833BE"/>
    <w:rsid w:val="00583410"/>
    <w:rsid w:val="00584982"/>
    <w:rsid w:val="0058574A"/>
    <w:rsid w:val="005966A2"/>
    <w:rsid w:val="00597D6D"/>
    <w:rsid w:val="005A0FF0"/>
    <w:rsid w:val="005B2B25"/>
    <w:rsid w:val="005B331B"/>
    <w:rsid w:val="005B43B6"/>
    <w:rsid w:val="005B6B3E"/>
    <w:rsid w:val="005B7222"/>
    <w:rsid w:val="005C5A95"/>
    <w:rsid w:val="005D1CC8"/>
    <w:rsid w:val="005D6335"/>
    <w:rsid w:val="005E52CE"/>
    <w:rsid w:val="005E5716"/>
    <w:rsid w:val="005E70AE"/>
    <w:rsid w:val="0060038A"/>
    <w:rsid w:val="006058EA"/>
    <w:rsid w:val="00607709"/>
    <w:rsid w:val="00613453"/>
    <w:rsid w:val="0061372F"/>
    <w:rsid w:val="0062327E"/>
    <w:rsid w:val="006259D8"/>
    <w:rsid w:val="00625CDB"/>
    <w:rsid w:val="006303AE"/>
    <w:rsid w:val="0063373E"/>
    <w:rsid w:val="00635444"/>
    <w:rsid w:val="006358A1"/>
    <w:rsid w:val="006402BC"/>
    <w:rsid w:val="0064031B"/>
    <w:rsid w:val="00647786"/>
    <w:rsid w:val="00656EA6"/>
    <w:rsid w:val="00662D28"/>
    <w:rsid w:val="00666320"/>
    <w:rsid w:val="00685B2F"/>
    <w:rsid w:val="00695732"/>
    <w:rsid w:val="006962AF"/>
    <w:rsid w:val="006A1390"/>
    <w:rsid w:val="006A1F10"/>
    <w:rsid w:val="006A4F3E"/>
    <w:rsid w:val="006A518C"/>
    <w:rsid w:val="006A66B0"/>
    <w:rsid w:val="006B31A8"/>
    <w:rsid w:val="006C4120"/>
    <w:rsid w:val="006C56A9"/>
    <w:rsid w:val="006E1276"/>
    <w:rsid w:val="006E2328"/>
    <w:rsid w:val="006E5633"/>
    <w:rsid w:val="006E679E"/>
    <w:rsid w:val="006F0598"/>
    <w:rsid w:val="006F7201"/>
    <w:rsid w:val="00717ACB"/>
    <w:rsid w:val="0072613F"/>
    <w:rsid w:val="00726EC3"/>
    <w:rsid w:val="007475E7"/>
    <w:rsid w:val="00753C6E"/>
    <w:rsid w:val="00761392"/>
    <w:rsid w:val="00770647"/>
    <w:rsid w:val="0077354C"/>
    <w:rsid w:val="007850CB"/>
    <w:rsid w:val="00786049"/>
    <w:rsid w:val="00790ABE"/>
    <w:rsid w:val="00790B64"/>
    <w:rsid w:val="007911B3"/>
    <w:rsid w:val="00796191"/>
    <w:rsid w:val="007A7BB2"/>
    <w:rsid w:val="007B0F55"/>
    <w:rsid w:val="007B29D5"/>
    <w:rsid w:val="007D22B1"/>
    <w:rsid w:val="007D234C"/>
    <w:rsid w:val="007D62C3"/>
    <w:rsid w:val="007E1856"/>
    <w:rsid w:val="007E570B"/>
    <w:rsid w:val="007F39D1"/>
    <w:rsid w:val="008005E1"/>
    <w:rsid w:val="00807118"/>
    <w:rsid w:val="00821481"/>
    <w:rsid w:val="00827827"/>
    <w:rsid w:val="00830083"/>
    <w:rsid w:val="00831B7E"/>
    <w:rsid w:val="00834C22"/>
    <w:rsid w:val="00837ED7"/>
    <w:rsid w:val="008405E8"/>
    <w:rsid w:val="0084306E"/>
    <w:rsid w:val="0085185A"/>
    <w:rsid w:val="00866C28"/>
    <w:rsid w:val="00867B15"/>
    <w:rsid w:val="00867D32"/>
    <w:rsid w:val="00867FB7"/>
    <w:rsid w:val="0087013C"/>
    <w:rsid w:val="0087021D"/>
    <w:rsid w:val="00870F0D"/>
    <w:rsid w:val="00871413"/>
    <w:rsid w:val="00873711"/>
    <w:rsid w:val="00880F56"/>
    <w:rsid w:val="00881131"/>
    <w:rsid w:val="00881C7A"/>
    <w:rsid w:val="00882DC7"/>
    <w:rsid w:val="00883404"/>
    <w:rsid w:val="00894EF9"/>
    <w:rsid w:val="008A3408"/>
    <w:rsid w:val="008B0D51"/>
    <w:rsid w:val="008B3A8D"/>
    <w:rsid w:val="008C5090"/>
    <w:rsid w:val="008D1D1E"/>
    <w:rsid w:val="008D1E61"/>
    <w:rsid w:val="008D67EE"/>
    <w:rsid w:val="008E082B"/>
    <w:rsid w:val="008E202C"/>
    <w:rsid w:val="008E2312"/>
    <w:rsid w:val="008E5B4C"/>
    <w:rsid w:val="008F57EC"/>
    <w:rsid w:val="008F6643"/>
    <w:rsid w:val="00901054"/>
    <w:rsid w:val="00904A67"/>
    <w:rsid w:val="00912AC7"/>
    <w:rsid w:val="00912DF8"/>
    <w:rsid w:val="009166FB"/>
    <w:rsid w:val="009167F4"/>
    <w:rsid w:val="00931DB0"/>
    <w:rsid w:val="009321C8"/>
    <w:rsid w:val="00932D0C"/>
    <w:rsid w:val="0093313A"/>
    <w:rsid w:val="00935C14"/>
    <w:rsid w:val="00940522"/>
    <w:rsid w:val="00940BC1"/>
    <w:rsid w:val="009412DF"/>
    <w:rsid w:val="0094548C"/>
    <w:rsid w:val="009540FC"/>
    <w:rsid w:val="009569AE"/>
    <w:rsid w:val="00956A39"/>
    <w:rsid w:val="009822AD"/>
    <w:rsid w:val="009824A8"/>
    <w:rsid w:val="009912E0"/>
    <w:rsid w:val="009A44BA"/>
    <w:rsid w:val="009A77E8"/>
    <w:rsid w:val="009B70C4"/>
    <w:rsid w:val="009C0FC0"/>
    <w:rsid w:val="009C3FC0"/>
    <w:rsid w:val="009D1FED"/>
    <w:rsid w:val="009D352F"/>
    <w:rsid w:val="009E2872"/>
    <w:rsid w:val="009E5554"/>
    <w:rsid w:val="009F120B"/>
    <w:rsid w:val="00A04B17"/>
    <w:rsid w:val="00A06E34"/>
    <w:rsid w:val="00A072A3"/>
    <w:rsid w:val="00A10DB0"/>
    <w:rsid w:val="00A16607"/>
    <w:rsid w:val="00A30A02"/>
    <w:rsid w:val="00A3188B"/>
    <w:rsid w:val="00A32979"/>
    <w:rsid w:val="00A32D33"/>
    <w:rsid w:val="00A33597"/>
    <w:rsid w:val="00A339A1"/>
    <w:rsid w:val="00A37346"/>
    <w:rsid w:val="00A438FC"/>
    <w:rsid w:val="00A54718"/>
    <w:rsid w:val="00A54EEE"/>
    <w:rsid w:val="00A56CBE"/>
    <w:rsid w:val="00A72DA1"/>
    <w:rsid w:val="00A74A13"/>
    <w:rsid w:val="00A8535B"/>
    <w:rsid w:val="00A92D25"/>
    <w:rsid w:val="00A95040"/>
    <w:rsid w:val="00AA528E"/>
    <w:rsid w:val="00AA6838"/>
    <w:rsid w:val="00AB532F"/>
    <w:rsid w:val="00AB6B6D"/>
    <w:rsid w:val="00AC3097"/>
    <w:rsid w:val="00AC3CD3"/>
    <w:rsid w:val="00AC430F"/>
    <w:rsid w:val="00AC50B6"/>
    <w:rsid w:val="00AC6470"/>
    <w:rsid w:val="00AC7C30"/>
    <w:rsid w:val="00AD115E"/>
    <w:rsid w:val="00AD1825"/>
    <w:rsid w:val="00AE3579"/>
    <w:rsid w:val="00AE47DD"/>
    <w:rsid w:val="00AE7339"/>
    <w:rsid w:val="00AF5775"/>
    <w:rsid w:val="00B01176"/>
    <w:rsid w:val="00B04932"/>
    <w:rsid w:val="00B12E15"/>
    <w:rsid w:val="00B209E4"/>
    <w:rsid w:val="00B320B9"/>
    <w:rsid w:val="00B355C6"/>
    <w:rsid w:val="00B35618"/>
    <w:rsid w:val="00B35AE6"/>
    <w:rsid w:val="00B430DA"/>
    <w:rsid w:val="00B51A0C"/>
    <w:rsid w:val="00B54343"/>
    <w:rsid w:val="00B55DE6"/>
    <w:rsid w:val="00B5780C"/>
    <w:rsid w:val="00B67E9C"/>
    <w:rsid w:val="00B8496E"/>
    <w:rsid w:val="00B875C9"/>
    <w:rsid w:val="00B94111"/>
    <w:rsid w:val="00BA6C4A"/>
    <w:rsid w:val="00BB00EE"/>
    <w:rsid w:val="00BB23FF"/>
    <w:rsid w:val="00BB449C"/>
    <w:rsid w:val="00BC7797"/>
    <w:rsid w:val="00BD0EDC"/>
    <w:rsid w:val="00BD3529"/>
    <w:rsid w:val="00BE0816"/>
    <w:rsid w:val="00BE26DB"/>
    <w:rsid w:val="00BE353D"/>
    <w:rsid w:val="00BF1A61"/>
    <w:rsid w:val="00BF250A"/>
    <w:rsid w:val="00BF3802"/>
    <w:rsid w:val="00BF4729"/>
    <w:rsid w:val="00BF4732"/>
    <w:rsid w:val="00BF5769"/>
    <w:rsid w:val="00BF5ACB"/>
    <w:rsid w:val="00C022E0"/>
    <w:rsid w:val="00C10142"/>
    <w:rsid w:val="00C17A02"/>
    <w:rsid w:val="00C20A38"/>
    <w:rsid w:val="00C21B53"/>
    <w:rsid w:val="00C222AF"/>
    <w:rsid w:val="00C30646"/>
    <w:rsid w:val="00C34808"/>
    <w:rsid w:val="00C35E4C"/>
    <w:rsid w:val="00C366E3"/>
    <w:rsid w:val="00C37679"/>
    <w:rsid w:val="00C40AF4"/>
    <w:rsid w:val="00C42075"/>
    <w:rsid w:val="00C45748"/>
    <w:rsid w:val="00C47357"/>
    <w:rsid w:val="00C52A50"/>
    <w:rsid w:val="00C52F90"/>
    <w:rsid w:val="00C55D38"/>
    <w:rsid w:val="00C57C2D"/>
    <w:rsid w:val="00C662FB"/>
    <w:rsid w:val="00C67760"/>
    <w:rsid w:val="00C70D2C"/>
    <w:rsid w:val="00C823EC"/>
    <w:rsid w:val="00C82799"/>
    <w:rsid w:val="00C956FA"/>
    <w:rsid w:val="00C971BE"/>
    <w:rsid w:val="00CA6AC9"/>
    <w:rsid w:val="00CA7AF5"/>
    <w:rsid w:val="00CA7C08"/>
    <w:rsid w:val="00CB09C7"/>
    <w:rsid w:val="00CB14FB"/>
    <w:rsid w:val="00CB4C1C"/>
    <w:rsid w:val="00CB7331"/>
    <w:rsid w:val="00CC4BBE"/>
    <w:rsid w:val="00CD0524"/>
    <w:rsid w:val="00CD42B3"/>
    <w:rsid w:val="00CD5126"/>
    <w:rsid w:val="00CE6BB5"/>
    <w:rsid w:val="00CE6EA5"/>
    <w:rsid w:val="00CF40E3"/>
    <w:rsid w:val="00D00B11"/>
    <w:rsid w:val="00D01F60"/>
    <w:rsid w:val="00D04539"/>
    <w:rsid w:val="00D13A1D"/>
    <w:rsid w:val="00D20EDC"/>
    <w:rsid w:val="00D24BCD"/>
    <w:rsid w:val="00D30674"/>
    <w:rsid w:val="00D35981"/>
    <w:rsid w:val="00D36DDB"/>
    <w:rsid w:val="00D370C1"/>
    <w:rsid w:val="00D43EF6"/>
    <w:rsid w:val="00D474E8"/>
    <w:rsid w:val="00D525D1"/>
    <w:rsid w:val="00D52E97"/>
    <w:rsid w:val="00D54E28"/>
    <w:rsid w:val="00D61F51"/>
    <w:rsid w:val="00D6346A"/>
    <w:rsid w:val="00D6349C"/>
    <w:rsid w:val="00D63D48"/>
    <w:rsid w:val="00D6479A"/>
    <w:rsid w:val="00D70646"/>
    <w:rsid w:val="00D8020E"/>
    <w:rsid w:val="00D815CA"/>
    <w:rsid w:val="00D86BA9"/>
    <w:rsid w:val="00D90491"/>
    <w:rsid w:val="00D90D43"/>
    <w:rsid w:val="00DA08AB"/>
    <w:rsid w:val="00DA284A"/>
    <w:rsid w:val="00DA70A1"/>
    <w:rsid w:val="00DB752B"/>
    <w:rsid w:val="00DC3D64"/>
    <w:rsid w:val="00DC4236"/>
    <w:rsid w:val="00DD036E"/>
    <w:rsid w:val="00DD1430"/>
    <w:rsid w:val="00DD553E"/>
    <w:rsid w:val="00DD6AF1"/>
    <w:rsid w:val="00DF1F1F"/>
    <w:rsid w:val="00DF2F81"/>
    <w:rsid w:val="00DF64EC"/>
    <w:rsid w:val="00E022F6"/>
    <w:rsid w:val="00E060BF"/>
    <w:rsid w:val="00E17BDA"/>
    <w:rsid w:val="00E21085"/>
    <w:rsid w:val="00E33FCA"/>
    <w:rsid w:val="00E50951"/>
    <w:rsid w:val="00E5167C"/>
    <w:rsid w:val="00E544EF"/>
    <w:rsid w:val="00E56F91"/>
    <w:rsid w:val="00E707CF"/>
    <w:rsid w:val="00E7148B"/>
    <w:rsid w:val="00E74750"/>
    <w:rsid w:val="00E7576B"/>
    <w:rsid w:val="00E77842"/>
    <w:rsid w:val="00E87253"/>
    <w:rsid w:val="00EA152B"/>
    <w:rsid w:val="00EB59AC"/>
    <w:rsid w:val="00EC0B6E"/>
    <w:rsid w:val="00EC400C"/>
    <w:rsid w:val="00EC77FE"/>
    <w:rsid w:val="00ED2FF0"/>
    <w:rsid w:val="00ED48C0"/>
    <w:rsid w:val="00ED777A"/>
    <w:rsid w:val="00EE5BC4"/>
    <w:rsid w:val="00EE5C55"/>
    <w:rsid w:val="00EF4AFD"/>
    <w:rsid w:val="00F017C4"/>
    <w:rsid w:val="00F063FD"/>
    <w:rsid w:val="00F1596A"/>
    <w:rsid w:val="00F15FD7"/>
    <w:rsid w:val="00F22DE9"/>
    <w:rsid w:val="00F32E2D"/>
    <w:rsid w:val="00F36022"/>
    <w:rsid w:val="00F41116"/>
    <w:rsid w:val="00F41E16"/>
    <w:rsid w:val="00F61CF4"/>
    <w:rsid w:val="00F63E6C"/>
    <w:rsid w:val="00F82BBF"/>
    <w:rsid w:val="00F86D7F"/>
    <w:rsid w:val="00F87612"/>
    <w:rsid w:val="00F91E7D"/>
    <w:rsid w:val="00F9361A"/>
    <w:rsid w:val="00F95A28"/>
    <w:rsid w:val="00FA03AD"/>
    <w:rsid w:val="00FA6472"/>
    <w:rsid w:val="00FA6CCF"/>
    <w:rsid w:val="00FB3A03"/>
    <w:rsid w:val="00FB5965"/>
    <w:rsid w:val="00FC2573"/>
    <w:rsid w:val="00FC3D68"/>
    <w:rsid w:val="00FC415C"/>
    <w:rsid w:val="00FC51A4"/>
    <w:rsid w:val="00FD0A9D"/>
    <w:rsid w:val="00FD36E9"/>
    <w:rsid w:val="00FE0C06"/>
    <w:rsid w:val="00FE2151"/>
    <w:rsid w:val="07344E4A"/>
    <w:rsid w:val="17A2C544"/>
    <w:rsid w:val="2B07A944"/>
    <w:rsid w:val="2CEF8E62"/>
    <w:rsid w:val="2F53B6BF"/>
    <w:rsid w:val="3A06F21D"/>
    <w:rsid w:val="3A645F4A"/>
    <w:rsid w:val="4865CB78"/>
    <w:rsid w:val="624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41535"/>
  <w15:chartTrackingRefBased/>
  <w15:docId w15:val="{5357EF07-2820-428B-A589-C7CE27C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outlineLvl w:val="0"/>
    </w:pPr>
    <w:rPr>
      <w:rFonts w:ascii="Arial" w:eastAsia="Times New Roman" w:hAnsi="Arial" w:cs="Arial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pPr>
      <w:ind w:left="720"/>
    </w:pPr>
  </w:style>
  <w:style w:type="paragraph" w:customStyle="1" w:styleId="Plattetekstinspringen1">
    <w:name w:val="Platte tekst inspringen1"/>
    <w:basedOn w:val="Standaard"/>
    <w:semiHidden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  <w:lang w:val="x-none"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  <w:lang w:val="x-none" w:eastAsia="nl-NL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9D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Triet</dc:creator>
  <cp:keywords/>
  <cp:lastModifiedBy>Mariska van Triet</cp:lastModifiedBy>
  <cp:revision>74</cp:revision>
  <cp:lastPrinted>2012-06-11T11:09:00Z</cp:lastPrinted>
  <dcterms:created xsi:type="dcterms:W3CDTF">2019-04-10T17:12:00Z</dcterms:created>
  <dcterms:modified xsi:type="dcterms:W3CDTF">2019-05-13T18:59:00Z</dcterms:modified>
</cp:coreProperties>
</file>